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6480"/>
        <w:gridCol w:w="6480"/>
      </w:tblGrid>
      <w:tr w:rsidR="1FB961BF" w14:paraId="0DD45F07" w14:textId="77777777" w:rsidTr="5E7CEA45">
        <w:trPr>
          <w:trHeight w:val="300"/>
        </w:trPr>
        <w:tc>
          <w:tcPr>
            <w:tcW w:w="6480" w:type="dxa"/>
          </w:tcPr>
          <w:p w14:paraId="3F2BC1B0" w14:textId="6006627D" w:rsidR="2D9F1E4F" w:rsidRDefault="2D9F1E4F" w:rsidP="1FB961BF">
            <w:pPr>
              <w:pStyle w:val="NoSpacing"/>
              <w:rPr>
                <w:rFonts w:ascii="Barlow" w:eastAsia="Barlow" w:hAnsi="Barlow" w:cs="Barlow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1FB961BF">
              <w:rPr>
                <w:rFonts w:ascii="Barlow" w:eastAsia="Barlow" w:hAnsi="Barlow" w:cs="Barlow"/>
                <w:b/>
                <w:bCs/>
                <w:sz w:val="28"/>
                <w:szCs w:val="28"/>
              </w:rPr>
              <w:t xml:space="preserve">Legislative Executive WorkFirst </w:t>
            </w:r>
          </w:p>
          <w:p w14:paraId="06219BD7" w14:textId="34628F67" w:rsidR="2D9F1E4F" w:rsidRDefault="2D9F1E4F" w:rsidP="1FB961BF">
            <w:pPr>
              <w:pStyle w:val="NoSpacing"/>
              <w:rPr>
                <w:rFonts w:ascii="Barlow" w:eastAsia="Barlow" w:hAnsi="Barlow" w:cs="Barlow"/>
                <w:b/>
                <w:bCs/>
                <w:sz w:val="28"/>
                <w:szCs w:val="28"/>
              </w:rPr>
            </w:pPr>
            <w:r w:rsidRPr="1FB961BF">
              <w:rPr>
                <w:rFonts w:ascii="Barlow" w:eastAsia="Barlow" w:hAnsi="Barlow" w:cs="Barlow"/>
                <w:b/>
                <w:bCs/>
                <w:sz w:val="28"/>
                <w:szCs w:val="28"/>
              </w:rPr>
              <w:t xml:space="preserve">Poverty Reduction Oversight </w:t>
            </w:r>
          </w:p>
          <w:p w14:paraId="661312E0" w14:textId="0F5ED6BF" w:rsidR="2D9F1E4F" w:rsidRDefault="2D9F1E4F" w:rsidP="1FB961BF">
            <w:pPr>
              <w:pStyle w:val="NoSpacing"/>
              <w:rPr>
                <w:rFonts w:ascii="Barlow" w:eastAsia="Barlow" w:hAnsi="Barlow" w:cs="Barlow"/>
                <w:b/>
                <w:bCs/>
                <w:sz w:val="28"/>
                <w:szCs w:val="28"/>
              </w:rPr>
            </w:pPr>
            <w:r w:rsidRPr="1FB961BF">
              <w:rPr>
                <w:rFonts w:ascii="Barlow" w:eastAsia="Barlow" w:hAnsi="Barlow" w:cs="Barlow"/>
                <w:b/>
                <w:bCs/>
                <w:sz w:val="28"/>
                <w:szCs w:val="28"/>
              </w:rPr>
              <w:t>Task Force</w:t>
            </w:r>
          </w:p>
          <w:p w14:paraId="66E829C8" w14:textId="14A307EE" w:rsidR="1FB961BF" w:rsidRDefault="1FB961BF" w:rsidP="1FB961BF">
            <w:pPr>
              <w:pStyle w:val="NoSpacing"/>
              <w:rPr>
                <w:rFonts w:ascii="Barlow" w:eastAsia="Barlow" w:hAnsi="Barlow" w:cs="Barlow"/>
                <w:b/>
                <w:bCs/>
              </w:rPr>
            </w:pPr>
          </w:p>
          <w:p w14:paraId="6965E473" w14:textId="35AB8D7D" w:rsidR="2D9F1E4F" w:rsidRDefault="006E30F9" w:rsidP="1FB961BF">
            <w:pPr>
              <w:pStyle w:val="NoSpacing"/>
              <w:rPr>
                <w:rFonts w:ascii="Barlow" w:eastAsia="Barlow" w:hAnsi="Barlow" w:cs="Barlow"/>
                <w:b/>
                <w:bCs/>
              </w:rPr>
            </w:pPr>
            <w:r>
              <w:rPr>
                <w:rFonts w:ascii="Barlow" w:eastAsia="Barlow" w:hAnsi="Barlow" w:cs="Barlow"/>
                <w:b/>
                <w:bCs/>
              </w:rPr>
              <w:t>November 7, 2024 9am to noon</w:t>
            </w:r>
          </w:p>
          <w:p w14:paraId="46992924" w14:textId="396E904F" w:rsidR="2D9F1E4F" w:rsidRDefault="2D9F1E4F" w:rsidP="1FB961BF">
            <w:pPr>
              <w:pStyle w:val="NoSpacing"/>
              <w:rPr>
                <w:rFonts w:ascii="Barlow" w:eastAsia="Barlow" w:hAnsi="Barlow" w:cs="Barlow"/>
                <w:b/>
                <w:bCs/>
              </w:rPr>
            </w:pPr>
            <w:r w:rsidRPr="1FB961BF">
              <w:rPr>
                <w:rFonts w:ascii="Barlow" w:eastAsia="Barlow" w:hAnsi="Barlow" w:cs="Barlow"/>
                <w:b/>
                <w:bCs/>
              </w:rPr>
              <w:t>Location/platform</w:t>
            </w:r>
          </w:p>
          <w:p w14:paraId="2393B8DF" w14:textId="1465519A" w:rsidR="1FB961BF" w:rsidRDefault="1FB961BF" w:rsidP="1FB961BF">
            <w:pPr>
              <w:pStyle w:val="Heading2"/>
              <w:outlineLvl w:val="1"/>
            </w:pPr>
          </w:p>
          <w:p w14:paraId="4C09DAE3" w14:textId="77777777" w:rsidR="2D9F1E4F" w:rsidRDefault="2D9F1E4F" w:rsidP="1FB961BF">
            <w:pPr>
              <w:pStyle w:val="Heading2"/>
              <w:outlineLvl w:val="1"/>
              <w:rPr>
                <w:rFonts w:ascii="Barlow" w:eastAsia="Barlow" w:hAnsi="Barlow" w:cs="Barlow"/>
                <w:sz w:val="24"/>
                <w:szCs w:val="24"/>
              </w:rPr>
            </w:pPr>
            <w:r w:rsidRPr="1FB961BF">
              <w:rPr>
                <w:rFonts w:ascii="Barlow" w:eastAsia="Barlow" w:hAnsi="Barlow" w:cs="Barlow"/>
                <w:sz w:val="24"/>
                <w:szCs w:val="24"/>
              </w:rPr>
              <w:t>Meeting Information</w:t>
            </w:r>
          </w:p>
          <w:p w14:paraId="27A18C7F" w14:textId="0F53F3F0" w:rsidR="2D9F1E4F" w:rsidRDefault="2D9F1E4F" w:rsidP="1FB961BF">
            <w:pPr>
              <w:pStyle w:val="ListParagraph"/>
              <w:numPr>
                <w:ilvl w:val="0"/>
                <w:numId w:val="27"/>
              </w:numPr>
              <w:spacing w:after="120"/>
              <w:rPr>
                <w:rFonts w:ascii="Barlow" w:eastAsia="Barlow" w:hAnsi="Barlow" w:cs="Barlow"/>
                <w:sz w:val="24"/>
                <w:szCs w:val="24"/>
              </w:rPr>
            </w:pPr>
            <w:r w:rsidRPr="1FB961BF">
              <w:rPr>
                <w:rFonts w:ascii="Barlow" w:eastAsia="Barlow" w:hAnsi="Barlow" w:cs="Barlow"/>
                <w:sz w:val="24"/>
                <w:szCs w:val="24"/>
              </w:rPr>
              <w:t>This will be a virtual meeting</w:t>
            </w:r>
          </w:p>
          <w:p w14:paraId="7A8F72EC" w14:textId="77777777" w:rsidR="00E36D31" w:rsidRPr="00C645DF" w:rsidRDefault="2D9F1E4F" w:rsidP="00E36D31">
            <w:pPr>
              <w:pStyle w:val="ListParagraph"/>
              <w:numPr>
                <w:ilvl w:val="1"/>
                <w:numId w:val="27"/>
              </w:numPr>
              <w:spacing w:after="120"/>
              <w:rPr>
                <w:rFonts w:ascii="Barlow" w:eastAsia="Barlow" w:hAnsi="Barlow" w:cs="Barlow"/>
                <w:sz w:val="24"/>
                <w:szCs w:val="24"/>
              </w:rPr>
            </w:pPr>
            <w:r w:rsidRPr="5E7CEA45">
              <w:rPr>
                <w:rFonts w:ascii="Barlow" w:eastAsia="Barlow" w:hAnsi="Barlow" w:cs="Barlow"/>
                <w:b/>
                <w:bCs/>
                <w:sz w:val="24"/>
                <w:szCs w:val="24"/>
              </w:rPr>
              <w:t>Public Virtual Zoom link</w:t>
            </w:r>
            <w:r w:rsidRPr="5E7CEA45">
              <w:rPr>
                <w:rFonts w:ascii="Barlow" w:eastAsia="Barlow" w:hAnsi="Barlow" w:cs="Barlow"/>
                <w:sz w:val="24"/>
                <w:szCs w:val="24"/>
              </w:rPr>
              <w:t xml:space="preserve">: </w:t>
            </w:r>
            <w:hyperlink r:id="rId11">
              <w:r w:rsidR="00E36D31" w:rsidRPr="5E7CEA45">
                <w:rPr>
                  <w:rStyle w:val="Hyperlink"/>
                  <w:rFonts w:ascii="Barlow" w:eastAsia="Barlow" w:hAnsi="Barlow" w:cs="Barlow"/>
                </w:rPr>
                <w:t>https://dshs-wa.zoom.us/j/89649173417?pwd=EautBQaOWQGqVinOFnkiiwrVNl14P2.1</w:t>
              </w:r>
            </w:hyperlink>
          </w:p>
          <w:p w14:paraId="02A8B340" w14:textId="2F66F83E" w:rsidR="2D9F1E4F" w:rsidRDefault="2D9F1E4F" w:rsidP="5E7CEA45">
            <w:pPr>
              <w:pStyle w:val="ListParagraph"/>
              <w:numPr>
                <w:ilvl w:val="1"/>
                <w:numId w:val="27"/>
              </w:numPr>
              <w:spacing w:after="120"/>
              <w:rPr>
                <w:rFonts w:ascii="Barlow" w:eastAsia="Barlow" w:hAnsi="Barlow" w:cs="Barlow"/>
              </w:rPr>
            </w:pPr>
            <w:r w:rsidRPr="5E7CEA45">
              <w:rPr>
                <w:rFonts w:ascii="Barlow" w:eastAsia="Barlow" w:hAnsi="Barlow" w:cs="Barlow"/>
                <w:b/>
                <w:bCs/>
                <w:sz w:val="24"/>
                <w:szCs w:val="24"/>
              </w:rPr>
              <w:t>TVW Viewing link</w:t>
            </w:r>
            <w:r w:rsidRPr="5E7CEA45">
              <w:rPr>
                <w:rFonts w:ascii="Barlow" w:eastAsia="Barlow" w:hAnsi="Barlow" w:cs="Barlow"/>
                <w:sz w:val="24"/>
                <w:szCs w:val="24"/>
              </w:rPr>
              <w:t xml:space="preserve">: </w:t>
            </w:r>
            <w:hyperlink r:id="rId12">
              <w:r w:rsidR="031D2FE0" w:rsidRPr="5E7CEA45">
                <w:rPr>
                  <w:rStyle w:val="Hyperlink"/>
                  <w:rFonts w:ascii="Barlow" w:eastAsia="Barlow" w:hAnsi="Barlow" w:cs="Barlow"/>
                  <w:color w:val="2C5CC5"/>
                  <w:sz w:val="24"/>
                  <w:szCs w:val="24"/>
                </w:rPr>
                <w:t>https://tvw.org/watch/?eventID=2024111031</w:t>
              </w:r>
            </w:hyperlink>
          </w:p>
          <w:p w14:paraId="4BB6E105" w14:textId="06C66066" w:rsidR="2D9F1E4F" w:rsidRDefault="2D9F1E4F" w:rsidP="1FB961BF">
            <w:pPr>
              <w:pStyle w:val="ListParagraph"/>
              <w:numPr>
                <w:ilvl w:val="1"/>
                <w:numId w:val="27"/>
              </w:numPr>
              <w:spacing w:after="120"/>
              <w:rPr>
                <w:rFonts w:ascii="Barlow" w:eastAsia="Barlow" w:hAnsi="Barlow" w:cs="Barlow"/>
                <w:sz w:val="24"/>
                <w:szCs w:val="24"/>
              </w:rPr>
            </w:pPr>
            <w:r w:rsidRPr="1D3042E6">
              <w:rPr>
                <w:rFonts w:ascii="Barlow" w:eastAsia="Barlow" w:hAnsi="Barlow" w:cs="Barlow"/>
                <w:b/>
                <w:bCs/>
                <w:sz w:val="24"/>
                <w:szCs w:val="24"/>
              </w:rPr>
              <w:t>ASL Services:</w:t>
            </w:r>
            <w:r w:rsidRPr="1D3042E6">
              <w:rPr>
                <w:rFonts w:ascii="Barlow" w:eastAsia="Barlow" w:hAnsi="Barlow" w:cs="Barlow"/>
                <w:sz w:val="24"/>
                <w:szCs w:val="24"/>
              </w:rPr>
              <w:t xml:space="preserve"> Provided by All Hands Community Interpreting Services</w:t>
            </w:r>
          </w:p>
          <w:p w14:paraId="24729A0F" w14:textId="5B7AAF54" w:rsidR="2D9F1E4F" w:rsidRDefault="2D9F1E4F" w:rsidP="1FB961BF">
            <w:pPr>
              <w:pStyle w:val="NoSpacing"/>
              <w:spacing w:after="360"/>
              <w:rPr>
                <w:rFonts w:ascii="Barlow" w:eastAsia="Barlow" w:hAnsi="Barlow" w:cs="Barlow"/>
                <w:sz w:val="24"/>
                <w:szCs w:val="24"/>
              </w:rPr>
            </w:pPr>
            <w:r w:rsidRPr="1FB961BF">
              <w:rPr>
                <w:rFonts w:ascii="Barlow" w:eastAsia="Barlow" w:hAnsi="Barlow" w:cs="Barlow"/>
                <w:sz w:val="24"/>
                <w:szCs w:val="24"/>
              </w:rPr>
              <w:t xml:space="preserve">Please send questions and/or feedback to </w:t>
            </w:r>
            <w:hyperlink r:id="rId13">
              <w:r w:rsidRPr="1FB961BF">
                <w:rPr>
                  <w:rStyle w:val="Hyperlink"/>
                  <w:rFonts w:ascii="Barlow" w:eastAsia="Barlow" w:hAnsi="Barlow" w:cs="Barlow"/>
                  <w:sz w:val="24"/>
                  <w:szCs w:val="24"/>
                </w:rPr>
                <w:t>LEWPRO@dshs.wa.gov</w:t>
              </w:r>
            </w:hyperlink>
            <w:r w:rsidRPr="1FB961BF">
              <w:rPr>
                <w:rFonts w:ascii="Barlow" w:eastAsia="Barlow" w:hAnsi="Barlow" w:cs="Barlow"/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14:paraId="516E2BF4" w14:textId="3B039834" w:rsidR="2D9F1E4F" w:rsidRDefault="004932FA" w:rsidP="4F97587A">
            <w:pPr>
              <w:spacing w:after="120"/>
              <w:rPr>
                <w:rFonts w:ascii="Barlow" w:hAnsi="Barlow" w:cstheme="minorBidi"/>
                <w:b/>
                <w:bCs/>
                <w:sz w:val="22"/>
                <w:szCs w:val="22"/>
              </w:rPr>
            </w:pPr>
            <w:r>
              <w:rPr>
                <w:rFonts w:ascii="Barlow" w:hAnsi="Barlow" w:cstheme="minorBidi"/>
                <w:b/>
                <w:bCs/>
                <w:sz w:val="22"/>
                <w:szCs w:val="22"/>
              </w:rPr>
              <w:t>Mutual Expectations</w:t>
            </w:r>
            <w:r w:rsidR="200D9ED0" w:rsidRPr="4F97587A">
              <w:rPr>
                <w:rFonts w:ascii="Barlow" w:hAnsi="Barlow" w:cstheme="minorBidi"/>
                <w:b/>
                <w:bCs/>
                <w:sz w:val="22"/>
                <w:szCs w:val="22"/>
              </w:rPr>
              <w:t>:</w:t>
            </w:r>
          </w:p>
          <w:p w14:paraId="535E3ACE" w14:textId="77777777" w:rsidR="2D9F1E4F" w:rsidRDefault="2D9F1E4F" w:rsidP="1FB961BF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rPr>
                <w:rFonts w:ascii="Barlow" w:hAnsi="Barlow"/>
              </w:rPr>
            </w:pPr>
            <w:r w:rsidRPr="1FB961BF">
              <w:rPr>
                <w:rFonts w:ascii="Barlow" w:hAnsi="Barlow"/>
              </w:rPr>
              <w:t>Maintain a respectful body language, tone and volume when sharing my opinion.</w:t>
            </w:r>
          </w:p>
          <w:p w14:paraId="53BB0E8F" w14:textId="77777777" w:rsidR="2D9F1E4F" w:rsidRDefault="2D9F1E4F" w:rsidP="1FB961BF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ind w:left="706"/>
              <w:rPr>
                <w:rFonts w:ascii="Barlow" w:hAnsi="Barlow"/>
              </w:rPr>
            </w:pPr>
            <w:r w:rsidRPr="1FB961BF">
              <w:rPr>
                <w:rFonts w:ascii="Barlow" w:hAnsi="Barlow"/>
              </w:rPr>
              <w:t>Value the many different sources of knowledge; listening to the entire message without editorializing or interrupting.</w:t>
            </w:r>
          </w:p>
          <w:p w14:paraId="2E288FB4" w14:textId="77777777" w:rsidR="2D9F1E4F" w:rsidRDefault="2D9F1E4F" w:rsidP="1FB961BF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rPr>
                <w:rFonts w:ascii="Barlow" w:hAnsi="Barlow"/>
              </w:rPr>
            </w:pPr>
            <w:r w:rsidRPr="1FB961BF">
              <w:rPr>
                <w:rFonts w:ascii="Barlow" w:hAnsi="Barlow"/>
              </w:rPr>
              <w:t>Act in ways that edify the group’s self-esteem.</w:t>
            </w:r>
          </w:p>
          <w:p w14:paraId="2EF335A5" w14:textId="77777777" w:rsidR="2D9F1E4F" w:rsidRDefault="2D9F1E4F" w:rsidP="1FB961BF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rPr>
                <w:rFonts w:ascii="Barlow" w:hAnsi="Barlow"/>
              </w:rPr>
            </w:pPr>
            <w:r w:rsidRPr="1FB961BF">
              <w:rPr>
                <w:rFonts w:ascii="Barlow" w:hAnsi="Barlow"/>
              </w:rPr>
              <w:t>Seek first to understand before being understood.</w:t>
            </w:r>
          </w:p>
          <w:p w14:paraId="4324578C" w14:textId="77777777" w:rsidR="2D9F1E4F" w:rsidRDefault="2D9F1E4F" w:rsidP="1FB961BF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rPr>
                <w:rFonts w:ascii="Barlow" w:hAnsi="Barlow"/>
              </w:rPr>
            </w:pPr>
            <w:r w:rsidRPr="1FB961BF">
              <w:rPr>
                <w:rFonts w:ascii="Barlow" w:hAnsi="Barlow"/>
              </w:rPr>
              <w:t>Be honest and explain why.</w:t>
            </w:r>
          </w:p>
          <w:p w14:paraId="4B0C1952" w14:textId="77777777" w:rsidR="2D9F1E4F" w:rsidRDefault="2D9F1E4F" w:rsidP="1FB961BF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rPr>
                <w:rFonts w:ascii="Barlow" w:hAnsi="Barlow"/>
              </w:rPr>
            </w:pPr>
            <w:r w:rsidRPr="1FB961BF">
              <w:rPr>
                <w:rFonts w:ascii="Barlow" w:hAnsi="Barlow"/>
              </w:rPr>
              <w:t>Always assume good intentions; give people the benefit of the doubt.</w:t>
            </w:r>
          </w:p>
          <w:p w14:paraId="02B246BA" w14:textId="77777777" w:rsidR="2D9F1E4F" w:rsidRDefault="2D9F1E4F" w:rsidP="1FB961BF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rPr>
                <w:rFonts w:ascii="Barlow" w:hAnsi="Barlow"/>
              </w:rPr>
            </w:pPr>
            <w:r w:rsidRPr="1FB961BF">
              <w:rPr>
                <w:rFonts w:ascii="Barlow" w:hAnsi="Barlow"/>
              </w:rPr>
              <w:t>Look for places to agree, connect and support – it helps us to get better solution.</w:t>
            </w:r>
          </w:p>
          <w:p w14:paraId="513EC53D" w14:textId="40348243" w:rsidR="2D9F1E4F" w:rsidRDefault="2D9F1E4F" w:rsidP="1FB961BF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rPr>
                <w:rFonts w:ascii="Barlow" w:hAnsi="Barlow"/>
              </w:rPr>
            </w:pPr>
            <w:r w:rsidRPr="1FB961BF">
              <w:rPr>
                <w:rFonts w:ascii="Barlow" w:hAnsi="Barlow"/>
              </w:rPr>
              <w:t>Make it a safe environment to share – no personal attacks.</w:t>
            </w:r>
          </w:p>
          <w:p w14:paraId="29B18A02" w14:textId="78C9219A" w:rsidR="2D9F1E4F" w:rsidRDefault="2D9F1E4F" w:rsidP="1FB961BF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rPr>
                <w:rFonts w:ascii="Barlow" w:hAnsi="Barlow"/>
              </w:rPr>
            </w:pPr>
            <w:r w:rsidRPr="1FB961BF">
              <w:rPr>
                <w:rFonts w:ascii="Barlow" w:hAnsi="Barlow"/>
              </w:rPr>
              <w:t>Listen to the entire message, literally and mentally: (a) don’t interrupt – we are modeling respectful behavior; and (b) our listening implies that we care, even if we don’t agree.</w:t>
            </w:r>
          </w:p>
        </w:tc>
      </w:tr>
    </w:tbl>
    <w:p w14:paraId="1EBCCB7D" w14:textId="418BCC93" w:rsidR="24E9CD39" w:rsidRDefault="24E9CD39" w:rsidP="24E9CD39">
      <w:pPr>
        <w:pStyle w:val="NoSpacing"/>
        <w:jc w:val="center"/>
        <w:rPr>
          <w:b/>
          <w:bCs/>
          <w:sz w:val="36"/>
          <w:szCs w:val="36"/>
        </w:rPr>
      </w:pPr>
    </w:p>
    <w:p w14:paraId="4220404E" w14:textId="710A7F4B" w:rsidR="00A10306" w:rsidRPr="009D7DF0" w:rsidRDefault="00A10306" w:rsidP="1FB961BF">
      <w:pPr>
        <w:pStyle w:val="NoSpacing"/>
        <w:jc w:val="center"/>
        <w:rPr>
          <w:b/>
          <w:bCs/>
          <w:sz w:val="36"/>
          <w:szCs w:val="36"/>
        </w:rPr>
      </w:pPr>
      <w:r w:rsidRPr="1FB961BF">
        <w:rPr>
          <w:b/>
          <w:bCs/>
          <w:sz w:val="36"/>
          <w:szCs w:val="36"/>
        </w:rPr>
        <w:t>AGENDA</w:t>
      </w:r>
    </w:p>
    <w:tbl>
      <w:tblPr>
        <w:tblStyle w:val="TableGrid"/>
        <w:tblW w:w="14130" w:type="dxa"/>
        <w:tblInd w:w="-545" w:type="dxa"/>
        <w:tblLook w:val="04A0" w:firstRow="1" w:lastRow="0" w:firstColumn="1" w:lastColumn="0" w:noHBand="0" w:noVBand="1"/>
        <w:tblCaption w:val="Agenda"/>
        <w:tblDescription w:val="Meeting agenda includes an opening with housekeeping items, welcome and introductions with rules of engagement, consent agenda, aligned poverty efforts, alliance alignment, 2 public comment opportunties, a presentation from Just Futures, a discussion on the Washington State opioid epidemic and how it impacts poverty, and planning for 2024, followed by Good of the Order/closing."/>
      </w:tblPr>
      <w:tblGrid>
        <w:gridCol w:w="4475"/>
        <w:gridCol w:w="2360"/>
        <w:gridCol w:w="6035"/>
        <w:gridCol w:w="1260"/>
      </w:tblGrid>
      <w:tr w:rsidR="00F03ED6" w:rsidRPr="006C5630" w14:paraId="024A54CA" w14:textId="77777777" w:rsidTr="48B6AA1E">
        <w:trPr>
          <w:tblHeader/>
        </w:trPr>
        <w:tc>
          <w:tcPr>
            <w:tcW w:w="4475" w:type="dxa"/>
            <w:shd w:val="clear" w:color="auto" w:fill="204F27"/>
          </w:tcPr>
          <w:p w14:paraId="44038C85" w14:textId="77777777" w:rsidR="009B7DFC" w:rsidRPr="006C5630" w:rsidRDefault="009B7DFC" w:rsidP="004978F5">
            <w:pPr>
              <w:spacing w:after="120"/>
              <w:jc w:val="center"/>
              <w:rPr>
                <w:rFonts w:ascii="Barlow" w:hAnsi="Barlow" w:cstheme="minorHAnsi"/>
                <w:szCs w:val="24"/>
              </w:rPr>
            </w:pPr>
            <w:r w:rsidRPr="006C5630">
              <w:rPr>
                <w:rFonts w:ascii="Barlow" w:hAnsi="Barlow" w:cstheme="minorHAnsi"/>
                <w:szCs w:val="24"/>
              </w:rPr>
              <w:t>Item</w:t>
            </w:r>
          </w:p>
        </w:tc>
        <w:tc>
          <w:tcPr>
            <w:tcW w:w="2360" w:type="dxa"/>
            <w:shd w:val="clear" w:color="auto" w:fill="204F27"/>
          </w:tcPr>
          <w:p w14:paraId="5732940B" w14:textId="77777777" w:rsidR="009B7DFC" w:rsidRPr="006C5630" w:rsidRDefault="00F03ED6" w:rsidP="004978F5">
            <w:pPr>
              <w:spacing w:after="120"/>
              <w:jc w:val="center"/>
              <w:rPr>
                <w:rFonts w:ascii="Barlow" w:hAnsi="Barlow" w:cstheme="minorHAnsi"/>
                <w:szCs w:val="24"/>
              </w:rPr>
            </w:pPr>
            <w:r w:rsidRPr="006C5630">
              <w:rPr>
                <w:rFonts w:ascii="Barlow" w:hAnsi="Barlow" w:cstheme="minorHAnsi"/>
                <w:szCs w:val="24"/>
              </w:rPr>
              <w:t>Action</w:t>
            </w:r>
          </w:p>
        </w:tc>
        <w:tc>
          <w:tcPr>
            <w:tcW w:w="6035" w:type="dxa"/>
            <w:shd w:val="clear" w:color="auto" w:fill="204F27"/>
          </w:tcPr>
          <w:p w14:paraId="4A666002" w14:textId="77777777" w:rsidR="009B7DFC" w:rsidRPr="006C5630" w:rsidRDefault="009B7DFC" w:rsidP="004978F5">
            <w:pPr>
              <w:spacing w:after="120"/>
              <w:jc w:val="center"/>
              <w:rPr>
                <w:rFonts w:ascii="Barlow" w:hAnsi="Barlow" w:cstheme="minorHAnsi"/>
                <w:szCs w:val="24"/>
              </w:rPr>
            </w:pPr>
            <w:r w:rsidRPr="006C5630">
              <w:rPr>
                <w:rFonts w:ascii="Barlow" w:hAnsi="Barlow" w:cstheme="minorHAnsi"/>
                <w:szCs w:val="24"/>
              </w:rPr>
              <w:t>Lead</w:t>
            </w:r>
          </w:p>
        </w:tc>
        <w:tc>
          <w:tcPr>
            <w:tcW w:w="1260" w:type="dxa"/>
            <w:shd w:val="clear" w:color="auto" w:fill="204F27"/>
          </w:tcPr>
          <w:p w14:paraId="547E09C9" w14:textId="77777777" w:rsidR="009B7DFC" w:rsidRPr="006C5630" w:rsidRDefault="009B7DFC" w:rsidP="004978F5">
            <w:pPr>
              <w:spacing w:after="120"/>
              <w:jc w:val="center"/>
              <w:rPr>
                <w:rFonts w:ascii="Barlow" w:hAnsi="Barlow" w:cstheme="minorHAnsi"/>
                <w:szCs w:val="24"/>
              </w:rPr>
            </w:pPr>
            <w:r w:rsidRPr="006C5630">
              <w:rPr>
                <w:rFonts w:ascii="Barlow" w:hAnsi="Barlow" w:cstheme="minorHAnsi"/>
                <w:szCs w:val="24"/>
              </w:rPr>
              <w:t>Time</w:t>
            </w:r>
          </w:p>
        </w:tc>
      </w:tr>
      <w:tr w:rsidR="00CF282B" w:rsidRPr="006C5630" w14:paraId="78D72928" w14:textId="77777777" w:rsidTr="48B6AA1E">
        <w:tc>
          <w:tcPr>
            <w:tcW w:w="4475" w:type="dxa"/>
          </w:tcPr>
          <w:p w14:paraId="78A38B04" w14:textId="2D31610F" w:rsidR="00CF282B" w:rsidRPr="006C5630" w:rsidRDefault="7BCC27E1" w:rsidP="49564A3B">
            <w:pPr>
              <w:spacing w:after="120"/>
              <w:rPr>
                <w:rFonts w:ascii="Barlow" w:hAnsi="Barlow" w:cstheme="minorBidi"/>
              </w:rPr>
            </w:pPr>
            <w:r w:rsidRPr="49564A3B">
              <w:rPr>
                <w:rFonts w:ascii="Barlow" w:hAnsi="Barlow" w:cstheme="minorBidi"/>
              </w:rPr>
              <w:t xml:space="preserve">Opening – </w:t>
            </w:r>
            <w:r w:rsidR="39193413" w:rsidRPr="49564A3B">
              <w:rPr>
                <w:rFonts w:ascii="Barlow" w:hAnsi="Barlow" w:cstheme="minorBidi"/>
              </w:rPr>
              <w:t>Alex Panagotacos</w:t>
            </w:r>
            <w:r w:rsidRPr="49564A3B">
              <w:rPr>
                <w:rFonts w:ascii="Barlow" w:hAnsi="Barlow" w:cstheme="minorBidi"/>
              </w:rPr>
              <w:t>, facilitator</w:t>
            </w:r>
          </w:p>
          <w:p w14:paraId="14229684" w14:textId="33C9156B" w:rsidR="00CF282B" w:rsidRPr="006C5630" w:rsidRDefault="4AB80E27" w:rsidP="1FB961BF">
            <w:pPr>
              <w:spacing w:after="120"/>
              <w:rPr>
                <w:rFonts w:ascii="Barlow" w:hAnsi="Barlow" w:cstheme="minorBidi"/>
              </w:rPr>
            </w:pPr>
            <w:r w:rsidRPr="1FB961BF">
              <w:rPr>
                <w:rFonts w:ascii="Barlow" w:hAnsi="Barlow" w:cstheme="minorBidi"/>
                <w:b/>
                <w:bCs/>
              </w:rPr>
              <w:t>Closed Captioning is available and enabled.  If you cannot see the captioning, look to the bottom of your screen where it says “more”, click “show subtitle”</w:t>
            </w:r>
          </w:p>
        </w:tc>
        <w:tc>
          <w:tcPr>
            <w:tcW w:w="2360" w:type="dxa"/>
          </w:tcPr>
          <w:p w14:paraId="16269F2B" w14:textId="69EB923E" w:rsidR="00CF282B" w:rsidRPr="006C5630" w:rsidRDefault="1A700287" w:rsidP="1FB961BF">
            <w:pPr>
              <w:spacing w:after="120"/>
              <w:rPr>
                <w:rFonts w:ascii="Barlow" w:hAnsi="Barlow" w:cstheme="minorBidi"/>
              </w:rPr>
            </w:pPr>
            <w:r w:rsidRPr="1FB961BF">
              <w:rPr>
                <w:rFonts w:ascii="Barlow" w:hAnsi="Barlow" w:cstheme="minorBidi"/>
              </w:rPr>
              <w:t xml:space="preserve">Information </w:t>
            </w:r>
          </w:p>
        </w:tc>
        <w:tc>
          <w:tcPr>
            <w:tcW w:w="6035" w:type="dxa"/>
          </w:tcPr>
          <w:p w14:paraId="4D4E4D94" w14:textId="77777777" w:rsidR="00CF282B" w:rsidRPr="006C5630" w:rsidRDefault="1A700287" w:rsidP="1FB961BF">
            <w:pPr>
              <w:spacing w:after="120"/>
              <w:rPr>
                <w:rFonts w:ascii="Barlow" w:hAnsi="Barlow" w:cstheme="minorBidi"/>
                <w:b/>
                <w:bCs/>
                <w:i/>
                <w:iCs/>
              </w:rPr>
            </w:pPr>
            <w:r w:rsidRPr="1FB961BF">
              <w:rPr>
                <w:rFonts w:ascii="Barlow" w:hAnsi="Barlow" w:cstheme="minorBidi"/>
                <w:b/>
                <w:bCs/>
                <w:i/>
                <w:iCs/>
              </w:rPr>
              <w:t>Housekeeping: LEWPRO Task Force members</w:t>
            </w:r>
          </w:p>
          <w:p w14:paraId="076A7C3A" w14:textId="77777777" w:rsidR="00CF282B" w:rsidRPr="006C5630" w:rsidRDefault="1A700287" w:rsidP="1FB961BF">
            <w:pPr>
              <w:pStyle w:val="ListParagraph"/>
              <w:numPr>
                <w:ilvl w:val="0"/>
                <w:numId w:val="17"/>
              </w:numPr>
              <w:spacing w:after="120" w:line="240" w:lineRule="auto"/>
              <w:rPr>
                <w:rFonts w:ascii="Barlow" w:hAnsi="Barlow"/>
                <w:i/>
                <w:iCs/>
                <w:sz w:val="24"/>
                <w:szCs w:val="24"/>
              </w:rPr>
            </w:pPr>
            <w:r w:rsidRPr="1FB961BF">
              <w:rPr>
                <w:rFonts w:ascii="Barlow" w:hAnsi="Barlow"/>
                <w:i/>
                <w:iCs/>
                <w:sz w:val="24"/>
                <w:szCs w:val="24"/>
              </w:rPr>
              <w:t>LEWPRO members are designated “panelists” for and will have the ability to participate</w:t>
            </w:r>
          </w:p>
          <w:p w14:paraId="43759371" w14:textId="77777777" w:rsidR="00CF282B" w:rsidRPr="006C5630" w:rsidRDefault="1A700287" w:rsidP="1FB961BF">
            <w:pPr>
              <w:pStyle w:val="ListParagraph"/>
              <w:numPr>
                <w:ilvl w:val="0"/>
                <w:numId w:val="17"/>
              </w:numPr>
              <w:spacing w:after="120" w:line="240" w:lineRule="auto"/>
              <w:rPr>
                <w:rFonts w:ascii="Barlow" w:hAnsi="Barlow"/>
                <w:i/>
                <w:iCs/>
                <w:sz w:val="24"/>
                <w:szCs w:val="24"/>
              </w:rPr>
            </w:pPr>
            <w:r w:rsidRPr="1FB961BF">
              <w:rPr>
                <w:rFonts w:ascii="Barlow" w:hAnsi="Barlow"/>
                <w:i/>
                <w:iCs/>
                <w:sz w:val="24"/>
                <w:szCs w:val="24"/>
              </w:rPr>
              <w:t>All other “attendees” will have be muted</w:t>
            </w:r>
          </w:p>
          <w:p w14:paraId="649489C6" w14:textId="77777777" w:rsidR="00CF282B" w:rsidRPr="006C5630" w:rsidRDefault="1A700287" w:rsidP="1FB961BF">
            <w:pPr>
              <w:pStyle w:val="ListParagraph"/>
              <w:numPr>
                <w:ilvl w:val="0"/>
                <w:numId w:val="17"/>
              </w:numPr>
              <w:spacing w:after="120" w:line="240" w:lineRule="auto"/>
              <w:rPr>
                <w:rFonts w:ascii="Barlow" w:hAnsi="Barlow"/>
                <w:i/>
                <w:iCs/>
                <w:sz w:val="24"/>
                <w:szCs w:val="24"/>
              </w:rPr>
            </w:pPr>
            <w:r w:rsidRPr="1FB961BF">
              <w:rPr>
                <w:rFonts w:ascii="Barlow" w:hAnsi="Barlow"/>
                <w:i/>
                <w:iCs/>
                <w:sz w:val="24"/>
                <w:szCs w:val="24"/>
              </w:rPr>
              <w:t>Please use your reaction/hand raise buttons to ask questions, speak and vote.  Staff will count hands to determine outcome of the vote.</w:t>
            </w:r>
          </w:p>
          <w:p w14:paraId="6FA443BF" w14:textId="77777777" w:rsidR="00CF282B" w:rsidRPr="006C5630" w:rsidRDefault="1A700287" w:rsidP="1FB961BF">
            <w:pPr>
              <w:spacing w:after="120"/>
              <w:rPr>
                <w:rFonts w:ascii="Barlow" w:hAnsi="Barlow" w:cstheme="minorBidi"/>
                <w:b/>
                <w:bCs/>
                <w:i/>
                <w:iCs/>
              </w:rPr>
            </w:pPr>
            <w:r w:rsidRPr="1FB961BF">
              <w:rPr>
                <w:rFonts w:ascii="Barlow" w:hAnsi="Barlow" w:cstheme="minorBidi"/>
                <w:b/>
                <w:bCs/>
                <w:i/>
                <w:iCs/>
              </w:rPr>
              <w:lastRenderedPageBreak/>
              <w:t>Housekeeping: Public/Attendees</w:t>
            </w:r>
          </w:p>
          <w:p w14:paraId="18424986" w14:textId="77777777" w:rsidR="00CF282B" w:rsidRPr="006C5630" w:rsidRDefault="1A700287" w:rsidP="1FB961BF">
            <w:pPr>
              <w:pStyle w:val="ListParagraph"/>
              <w:numPr>
                <w:ilvl w:val="0"/>
                <w:numId w:val="17"/>
              </w:numPr>
              <w:spacing w:after="120" w:line="240" w:lineRule="auto"/>
              <w:rPr>
                <w:rFonts w:ascii="Barlow" w:hAnsi="Barlow"/>
                <w:i/>
                <w:iCs/>
                <w:sz w:val="24"/>
                <w:szCs w:val="24"/>
              </w:rPr>
            </w:pPr>
            <w:r w:rsidRPr="1FB961BF">
              <w:rPr>
                <w:rFonts w:ascii="Barlow" w:hAnsi="Barlow"/>
                <w:i/>
                <w:iCs/>
                <w:sz w:val="24"/>
                <w:szCs w:val="24"/>
              </w:rPr>
              <w:t>Non-Task Force attendees can request to participate in public comment periods by raising their hand at the indicated time and will be “promoted” to panelist in order to speak.</w:t>
            </w:r>
          </w:p>
          <w:p w14:paraId="37D2E0E9" w14:textId="77777777" w:rsidR="00CF282B" w:rsidRPr="006C5630" w:rsidRDefault="1A700287" w:rsidP="1FB961BF">
            <w:pPr>
              <w:pStyle w:val="ListParagraph"/>
              <w:numPr>
                <w:ilvl w:val="0"/>
                <w:numId w:val="17"/>
              </w:numPr>
              <w:spacing w:after="120" w:line="240" w:lineRule="auto"/>
              <w:rPr>
                <w:rFonts w:ascii="Barlow" w:hAnsi="Barlow"/>
                <w:i/>
                <w:iCs/>
                <w:sz w:val="24"/>
                <w:szCs w:val="24"/>
              </w:rPr>
            </w:pPr>
            <w:r w:rsidRPr="1FB961BF">
              <w:rPr>
                <w:rFonts w:ascii="Barlow" w:hAnsi="Barlow"/>
                <w:i/>
                <w:iCs/>
                <w:sz w:val="24"/>
                <w:szCs w:val="24"/>
              </w:rPr>
              <w:t>Chat function is turned off</w:t>
            </w:r>
          </w:p>
          <w:p w14:paraId="0846BC1E" w14:textId="1075CB85" w:rsidR="00CF282B" w:rsidRPr="006C5630" w:rsidRDefault="1A700287" w:rsidP="1FB961BF">
            <w:pPr>
              <w:spacing w:after="120"/>
              <w:rPr>
                <w:rFonts w:ascii="Barlow" w:hAnsi="Barlow" w:cstheme="minorBidi"/>
                <w:i/>
                <w:iCs/>
                <w:szCs w:val="24"/>
              </w:rPr>
            </w:pPr>
            <w:r w:rsidRPr="1FB961BF">
              <w:rPr>
                <w:rFonts w:ascii="Barlow" w:hAnsi="Barlow" w:cstheme="minorBidi"/>
                <w:i/>
                <w:iCs/>
                <w:szCs w:val="24"/>
              </w:rPr>
              <w:t>If you have questions during the meeting the Q&amp;A function is the best place to put those but we ask that you not use that for “comments or discussion”.</w:t>
            </w:r>
          </w:p>
        </w:tc>
        <w:tc>
          <w:tcPr>
            <w:tcW w:w="1260" w:type="dxa"/>
          </w:tcPr>
          <w:p w14:paraId="1CAB75E9" w14:textId="0A418654" w:rsidR="00CF282B" w:rsidRPr="006C5630" w:rsidRDefault="764BC618" w:rsidP="1FB961BF">
            <w:pPr>
              <w:spacing w:after="120"/>
              <w:rPr>
                <w:rFonts w:ascii="Barlow" w:hAnsi="Barlow" w:cstheme="minorBidi"/>
              </w:rPr>
            </w:pPr>
            <w:r w:rsidRPr="1FB961BF">
              <w:rPr>
                <w:rFonts w:ascii="Barlow" w:hAnsi="Barlow" w:cstheme="minorBidi"/>
              </w:rPr>
              <w:lastRenderedPageBreak/>
              <w:t>9</w:t>
            </w:r>
            <w:r w:rsidR="4AB80E27" w:rsidRPr="1FB961BF">
              <w:rPr>
                <w:rFonts w:ascii="Barlow" w:hAnsi="Barlow" w:cstheme="minorBidi"/>
              </w:rPr>
              <w:t xml:space="preserve">:00 </w:t>
            </w:r>
            <w:r w:rsidR="41232A03" w:rsidRPr="1FB961BF">
              <w:rPr>
                <w:rFonts w:ascii="Barlow" w:hAnsi="Barlow" w:cstheme="minorBidi"/>
              </w:rPr>
              <w:t>a</w:t>
            </w:r>
            <w:r w:rsidR="4AB80E27" w:rsidRPr="1FB961BF">
              <w:rPr>
                <w:rFonts w:ascii="Barlow" w:hAnsi="Barlow" w:cstheme="minorBidi"/>
              </w:rPr>
              <w:t>m</w:t>
            </w:r>
          </w:p>
        </w:tc>
      </w:tr>
      <w:tr w:rsidR="00F03ED6" w:rsidRPr="006C5630" w14:paraId="1162272D" w14:textId="77777777" w:rsidTr="48B6AA1E">
        <w:tc>
          <w:tcPr>
            <w:tcW w:w="4475" w:type="dxa"/>
          </w:tcPr>
          <w:p w14:paraId="7152E89A" w14:textId="77777777" w:rsidR="009B7DFC" w:rsidRPr="006C5630" w:rsidRDefault="009B7DFC" w:rsidP="004978F5">
            <w:pPr>
              <w:spacing w:after="120"/>
              <w:rPr>
                <w:rFonts w:ascii="Barlow" w:hAnsi="Barlow" w:cstheme="minorHAnsi"/>
                <w:szCs w:val="24"/>
              </w:rPr>
            </w:pPr>
            <w:r w:rsidRPr="006C5630">
              <w:rPr>
                <w:rFonts w:ascii="Barlow" w:hAnsi="Barlow" w:cstheme="minorHAnsi"/>
                <w:szCs w:val="24"/>
              </w:rPr>
              <w:t>Welcome and Introduction</w:t>
            </w:r>
          </w:p>
        </w:tc>
        <w:tc>
          <w:tcPr>
            <w:tcW w:w="2360" w:type="dxa"/>
          </w:tcPr>
          <w:p w14:paraId="14B24C91" w14:textId="77777777" w:rsidR="009B7DFC" w:rsidRPr="006C5630" w:rsidRDefault="009B7DFC" w:rsidP="004978F5">
            <w:pPr>
              <w:spacing w:after="120"/>
              <w:rPr>
                <w:rFonts w:ascii="Barlow" w:hAnsi="Barlow" w:cstheme="minorHAnsi"/>
                <w:szCs w:val="24"/>
              </w:rPr>
            </w:pPr>
            <w:r w:rsidRPr="006C5630">
              <w:rPr>
                <w:rFonts w:ascii="Barlow" w:hAnsi="Barlow" w:cstheme="minorHAnsi"/>
                <w:szCs w:val="24"/>
              </w:rPr>
              <w:t>Opening remarks and introductions</w:t>
            </w:r>
          </w:p>
        </w:tc>
        <w:tc>
          <w:tcPr>
            <w:tcW w:w="6035" w:type="dxa"/>
          </w:tcPr>
          <w:p w14:paraId="294F3684" w14:textId="13695B4A" w:rsidR="00B42206" w:rsidRPr="006C5630" w:rsidRDefault="75F18EB6" w:rsidP="3851CF08">
            <w:pPr>
              <w:spacing w:after="120"/>
              <w:rPr>
                <w:rFonts w:ascii="Barlow" w:hAnsi="Barlow" w:cstheme="minorBidi"/>
                <w:i/>
                <w:iCs/>
              </w:rPr>
            </w:pPr>
            <w:r w:rsidRPr="3851CF08">
              <w:rPr>
                <w:rFonts w:ascii="Barlow" w:hAnsi="Barlow" w:cstheme="minorBidi"/>
              </w:rPr>
              <w:t>Representative Mia Gregerson, 33</w:t>
            </w:r>
            <w:r w:rsidRPr="3851CF08">
              <w:rPr>
                <w:rFonts w:ascii="Barlow" w:hAnsi="Barlow" w:cstheme="minorBidi"/>
                <w:vertAlign w:val="superscript"/>
              </w:rPr>
              <w:t>rd</w:t>
            </w:r>
            <w:r w:rsidRPr="3851CF08">
              <w:rPr>
                <w:rFonts w:ascii="Barlow" w:hAnsi="Barlow" w:cstheme="minorBidi"/>
              </w:rPr>
              <w:t xml:space="preserve"> Legislative District </w:t>
            </w:r>
          </w:p>
          <w:p w14:paraId="2116DA57" w14:textId="77777777" w:rsidR="00B42206" w:rsidRDefault="4580DBD9" w:rsidP="3851CF08">
            <w:pPr>
              <w:spacing w:after="120"/>
              <w:rPr>
                <w:rFonts w:ascii="Barlow" w:hAnsi="Barlow" w:cstheme="minorBidi"/>
              </w:rPr>
            </w:pPr>
            <w:r w:rsidRPr="3851CF08">
              <w:rPr>
                <w:rFonts w:ascii="Barlow" w:hAnsi="Barlow" w:cstheme="minorBidi"/>
              </w:rPr>
              <w:t xml:space="preserve">Secretary </w:t>
            </w:r>
            <w:r w:rsidR="097D56D9" w:rsidRPr="3851CF08">
              <w:rPr>
                <w:rFonts w:ascii="Barlow" w:hAnsi="Barlow" w:cstheme="minorBidi"/>
              </w:rPr>
              <w:t>Jilma Meneses</w:t>
            </w:r>
            <w:r w:rsidR="0E7DA1DF" w:rsidRPr="3851CF08">
              <w:rPr>
                <w:rFonts w:ascii="Barlow" w:hAnsi="Barlow" w:cstheme="minorBidi"/>
              </w:rPr>
              <w:t xml:space="preserve">, </w:t>
            </w:r>
            <w:r w:rsidR="10B29CC4" w:rsidRPr="3851CF08">
              <w:rPr>
                <w:rFonts w:ascii="Barlow" w:hAnsi="Barlow" w:cstheme="minorBidi"/>
              </w:rPr>
              <w:t>Department of Social and Health Services (DSHS)</w:t>
            </w:r>
          </w:p>
          <w:p w14:paraId="1130AD37" w14:textId="77777777" w:rsidR="006E30F9" w:rsidRDefault="006E30F9" w:rsidP="1D3042E6">
            <w:pPr>
              <w:spacing w:after="120"/>
              <w:rPr>
                <w:rFonts w:ascii="Barlow" w:hAnsi="Barlow" w:cstheme="minorBidi"/>
              </w:rPr>
            </w:pPr>
          </w:p>
          <w:p w14:paraId="74C91F35" w14:textId="4069A52D" w:rsidR="6D18DFF9" w:rsidRPr="00E36D31" w:rsidRDefault="6D18DFF9" w:rsidP="4F97587A">
            <w:pPr>
              <w:spacing w:after="120"/>
              <w:rPr>
                <w:rFonts w:ascii="Barlow" w:hAnsi="Barlow" w:cstheme="minorBidi"/>
              </w:rPr>
            </w:pPr>
            <w:r w:rsidRPr="00E36D31">
              <w:rPr>
                <w:rFonts w:ascii="Barlow" w:hAnsi="Barlow" w:cstheme="minorBidi"/>
              </w:rPr>
              <w:t xml:space="preserve">Introduce new members: </w:t>
            </w:r>
          </w:p>
          <w:p w14:paraId="7E969F26" w14:textId="2E1D27C5" w:rsidR="1E022D2D" w:rsidRPr="00E36D31" w:rsidRDefault="1E022D2D" w:rsidP="4F97587A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Barlow" w:hAnsi="Barlow"/>
              </w:rPr>
            </w:pPr>
            <w:r w:rsidRPr="00E36D31">
              <w:rPr>
                <w:rFonts w:ascii="Barlow" w:hAnsi="Barlow"/>
              </w:rPr>
              <w:t>Andrea “Dre” Carrillo</w:t>
            </w:r>
            <w:r w:rsidR="1DA4DFFC" w:rsidRPr="00E36D31">
              <w:rPr>
                <w:rFonts w:ascii="Barlow" w:hAnsi="Barlow"/>
              </w:rPr>
              <w:t xml:space="preserve"> – Washington State Women’s Commission </w:t>
            </w:r>
          </w:p>
          <w:p w14:paraId="7EE76669" w14:textId="518AC884" w:rsidR="1E022D2D" w:rsidRPr="00E36D31" w:rsidRDefault="1E022D2D" w:rsidP="4F97587A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Barlow" w:hAnsi="Barlow"/>
              </w:rPr>
            </w:pPr>
            <w:r w:rsidRPr="00E36D31">
              <w:rPr>
                <w:rFonts w:ascii="Barlow" w:hAnsi="Barlow"/>
              </w:rPr>
              <w:t>Lisa Keating</w:t>
            </w:r>
            <w:r w:rsidR="73C2A82A" w:rsidRPr="00E36D31">
              <w:rPr>
                <w:rFonts w:ascii="Barlow" w:hAnsi="Barlow"/>
              </w:rPr>
              <w:t xml:space="preserve"> – LGBTQ+ Commission</w:t>
            </w:r>
          </w:p>
          <w:p w14:paraId="290DCB53" w14:textId="5C869C35" w:rsidR="006E30F9" w:rsidRPr="006C5630" w:rsidRDefault="006E30F9" w:rsidP="3851CF08">
            <w:pPr>
              <w:spacing w:after="120"/>
              <w:rPr>
                <w:rFonts w:ascii="Barlow" w:hAnsi="Barlow" w:cstheme="minorBidi"/>
                <w:i/>
                <w:iCs/>
              </w:rPr>
            </w:pPr>
          </w:p>
        </w:tc>
        <w:tc>
          <w:tcPr>
            <w:tcW w:w="1260" w:type="dxa"/>
          </w:tcPr>
          <w:p w14:paraId="113DF810" w14:textId="1B9F5969" w:rsidR="00544B80" w:rsidRPr="006C5630" w:rsidRDefault="36AF1C06" w:rsidP="1FB961BF">
            <w:pPr>
              <w:spacing w:after="120"/>
              <w:rPr>
                <w:rFonts w:ascii="Barlow" w:hAnsi="Barlow" w:cstheme="minorBidi"/>
              </w:rPr>
            </w:pPr>
            <w:r w:rsidRPr="1FB961BF">
              <w:rPr>
                <w:rFonts w:ascii="Barlow" w:hAnsi="Barlow" w:cstheme="minorBidi"/>
              </w:rPr>
              <w:t>9</w:t>
            </w:r>
            <w:r w:rsidR="47B2070B" w:rsidRPr="1FB961BF">
              <w:rPr>
                <w:rFonts w:ascii="Barlow" w:hAnsi="Barlow" w:cstheme="minorBidi"/>
              </w:rPr>
              <w:t>:0</w:t>
            </w:r>
            <w:r w:rsidR="226F0FB4" w:rsidRPr="1FB961BF">
              <w:rPr>
                <w:rFonts w:ascii="Barlow" w:hAnsi="Barlow" w:cstheme="minorBidi"/>
              </w:rPr>
              <w:t>3</w:t>
            </w:r>
            <w:r w:rsidR="4F0F9B83" w:rsidRPr="1FB961BF">
              <w:rPr>
                <w:rFonts w:ascii="Barlow" w:hAnsi="Barlow" w:cstheme="minorBidi"/>
              </w:rPr>
              <w:t xml:space="preserve"> m</w:t>
            </w:r>
          </w:p>
        </w:tc>
      </w:tr>
      <w:tr w:rsidR="00B4274B" w:rsidRPr="006C5630" w14:paraId="0B318C99" w14:textId="77777777" w:rsidTr="48B6AA1E">
        <w:tc>
          <w:tcPr>
            <w:tcW w:w="4475" w:type="dxa"/>
          </w:tcPr>
          <w:p w14:paraId="7D85A703" w14:textId="0C940C9A" w:rsidR="00B4274B" w:rsidRPr="006C5630" w:rsidRDefault="00145593" w:rsidP="00145593">
            <w:pPr>
              <w:spacing w:after="120"/>
              <w:rPr>
                <w:rFonts w:ascii="Barlow" w:hAnsi="Barlow" w:cstheme="minorHAnsi"/>
                <w:szCs w:val="24"/>
              </w:rPr>
            </w:pPr>
            <w:r w:rsidRPr="006C5630">
              <w:rPr>
                <w:rFonts w:ascii="Barlow" w:hAnsi="Barlow" w:cstheme="minorHAnsi"/>
                <w:szCs w:val="24"/>
              </w:rPr>
              <w:t>Consent</w:t>
            </w:r>
            <w:r w:rsidR="00B4274B" w:rsidRPr="006C5630">
              <w:rPr>
                <w:rFonts w:ascii="Barlow" w:hAnsi="Barlow" w:cstheme="minorHAnsi"/>
                <w:szCs w:val="24"/>
              </w:rPr>
              <w:t xml:space="preserve"> Agenda</w:t>
            </w:r>
          </w:p>
          <w:p w14:paraId="54AC92AD" w14:textId="52B8F58E" w:rsidR="00DB55DA" w:rsidRPr="006C5630" w:rsidRDefault="2E4560BD" w:rsidP="6465D905">
            <w:pPr>
              <w:pStyle w:val="ListParagraph"/>
              <w:numPr>
                <w:ilvl w:val="0"/>
                <w:numId w:val="17"/>
              </w:numPr>
              <w:spacing w:after="120" w:line="240" w:lineRule="auto"/>
              <w:rPr>
                <w:rFonts w:ascii="Barlow" w:hAnsi="Barlow"/>
                <w:sz w:val="24"/>
                <w:szCs w:val="24"/>
              </w:rPr>
            </w:pPr>
            <w:r w:rsidRPr="281EE1A9">
              <w:rPr>
                <w:rFonts w:ascii="Barlow" w:hAnsi="Barlow"/>
                <w:sz w:val="24"/>
                <w:szCs w:val="24"/>
              </w:rPr>
              <w:t>Agenda and Minutes</w:t>
            </w:r>
            <w:r w:rsidR="7DFCA350" w:rsidRPr="281EE1A9">
              <w:rPr>
                <w:rFonts w:ascii="Barlow" w:hAnsi="Barlow"/>
                <w:sz w:val="24"/>
                <w:szCs w:val="24"/>
              </w:rPr>
              <w:t xml:space="preserve"> – for </w:t>
            </w:r>
            <w:r w:rsidRPr="281EE1A9">
              <w:rPr>
                <w:rFonts w:ascii="Barlow" w:hAnsi="Barlow"/>
                <w:sz w:val="24"/>
                <w:szCs w:val="24"/>
              </w:rPr>
              <w:t xml:space="preserve">approval; </w:t>
            </w:r>
          </w:p>
          <w:p w14:paraId="3E59B6D3" w14:textId="707371D6" w:rsidR="00DB55DA" w:rsidRPr="006C5630" w:rsidRDefault="006E30F9" w:rsidP="006E30F9">
            <w:pPr>
              <w:pStyle w:val="ListParagraph"/>
              <w:numPr>
                <w:ilvl w:val="0"/>
                <w:numId w:val="17"/>
              </w:numPr>
              <w:spacing w:after="120" w:line="240" w:lineRule="auto"/>
              <w:rPr>
                <w:rFonts w:ascii="Barlow" w:hAnsi="Barlow"/>
                <w:sz w:val="24"/>
                <w:szCs w:val="24"/>
              </w:rPr>
            </w:pPr>
            <w:r w:rsidRPr="4F97587A">
              <w:rPr>
                <w:rFonts w:ascii="Barlow" w:hAnsi="Barlow"/>
                <w:sz w:val="24"/>
                <w:szCs w:val="24"/>
              </w:rPr>
              <w:t>TANF information: current budget/spending plan</w:t>
            </w:r>
            <w:r w:rsidR="1746DD39" w:rsidRPr="4F97587A">
              <w:rPr>
                <w:rFonts w:ascii="Barlow" w:hAnsi="Barlow"/>
                <w:sz w:val="24"/>
                <w:szCs w:val="24"/>
              </w:rPr>
              <w:t xml:space="preserve"> - informational</w:t>
            </w:r>
          </w:p>
        </w:tc>
        <w:tc>
          <w:tcPr>
            <w:tcW w:w="2360" w:type="dxa"/>
          </w:tcPr>
          <w:p w14:paraId="12C77F0B" w14:textId="77777777" w:rsidR="00B4274B" w:rsidRPr="006C5630" w:rsidRDefault="00B4274B" w:rsidP="00FD46BE">
            <w:pPr>
              <w:spacing w:after="120"/>
              <w:rPr>
                <w:rFonts w:ascii="Barlow" w:hAnsi="Barlow" w:cstheme="minorHAnsi"/>
                <w:szCs w:val="24"/>
              </w:rPr>
            </w:pPr>
            <w:r w:rsidRPr="006C5630">
              <w:rPr>
                <w:rFonts w:ascii="Barlow" w:hAnsi="Barlow" w:cstheme="minorHAnsi"/>
                <w:szCs w:val="24"/>
              </w:rPr>
              <w:t>Action</w:t>
            </w:r>
            <w:r w:rsidR="00FD46BE" w:rsidRPr="006C5630">
              <w:rPr>
                <w:rFonts w:ascii="Barlow" w:hAnsi="Barlow" w:cstheme="minorHAnsi"/>
                <w:szCs w:val="24"/>
              </w:rPr>
              <w:t xml:space="preserve"> and d</w:t>
            </w:r>
            <w:r w:rsidRPr="006C5630">
              <w:rPr>
                <w:rFonts w:ascii="Barlow" w:hAnsi="Barlow" w:cstheme="minorHAnsi"/>
                <w:szCs w:val="24"/>
              </w:rPr>
              <w:t>ecision</w:t>
            </w:r>
          </w:p>
        </w:tc>
        <w:tc>
          <w:tcPr>
            <w:tcW w:w="6035" w:type="dxa"/>
          </w:tcPr>
          <w:p w14:paraId="0A6179EE" w14:textId="1EAE4896" w:rsidR="00B4274B" w:rsidRPr="006C5630" w:rsidRDefault="2D303731" w:rsidP="1FB961BF">
            <w:pPr>
              <w:spacing w:after="120"/>
              <w:rPr>
                <w:rFonts w:ascii="Barlow" w:hAnsi="Barlow" w:cstheme="minorBidi"/>
                <w:i/>
                <w:iCs/>
              </w:rPr>
            </w:pPr>
            <w:r w:rsidRPr="1FB961BF">
              <w:rPr>
                <w:rFonts w:ascii="Barlow" w:hAnsi="Barlow" w:cstheme="minorBidi"/>
              </w:rPr>
              <w:t>S</w:t>
            </w:r>
            <w:r w:rsidR="02416BD3" w:rsidRPr="1FB961BF">
              <w:rPr>
                <w:rFonts w:ascii="Barlow" w:hAnsi="Barlow" w:cstheme="minorBidi"/>
              </w:rPr>
              <w:t>ecretary Jilma Meneses, Department of Social and Health Services (DSHS)</w:t>
            </w:r>
          </w:p>
        </w:tc>
        <w:tc>
          <w:tcPr>
            <w:tcW w:w="1260" w:type="dxa"/>
          </w:tcPr>
          <w:p w14:paraId="588F4406" w14:textId="076528C4" w:rsidR="00B4274B" w:rsidRPr="006C5630" w:rsidRDefault="044AABC1" w:rsidP="1FB961BF">
            <w:pPr>
              <w:spacing w:after="120"/>
              <w:rPr>
                <w:rFonts w:ascii="Barlow" w:hAnsi="Barlow" w:cstheme="minorBidi"/>
              </w:rPr>
            </w:pPr>
            <w:r w:rsidRPr="24E9CD39">
              <w:rPr>
                <w:rFonts w:ascii="Barlow" w:hAnsi="Barlow" w:cstheme="minorBidi"/>
              </w:rPr>
              <w:t>9</w:t>
            </w:r>
            <w:r w:rsidR="016BD2D4" w:rsidRPr="24E9CD39">
              <w:rPr>
                <w:rFonts w:ascii="Barlow" w:hAnsi="Barlow" w:cstheme="minorBidi"/>
              </w:rPr>
              <w:t>:</w:t>
            </w:r>
            <w:r w:rsidR="226F0FB4" w:rsidRPr="24E9CD39">
              <w:rPr>
                <w:rFonts w:ascii="Barlow" w:hAnsi="Barlow" w:cstheme="minorBidi"/>
              </w:rPr>
              <w:t>05</w:t>
            </w:r>
            <w:r w:rsidR="016BD2D4" w:rsidRPr="24E9CD39">
              <w:rPr>
                <w:rFonts w:ascii="Barlow" w:hAnsi="Barlow" w:cstheme="minorBidi"/>
              </w:rPr>
              <w:t xml:space="preserve"> </w:t>
            </w:r>
            <w:r w:rsidR="53AEE853" w:rsidRPr="24E9CD39">
              <w:rPr>
                <w:rFonts w:ascii="Barlow" w:hAnsi="Barlow" w:cstheme="minorBidi"/>
              </w:rPr>
              <w:t>a</w:t>
            </w:r>
            <w:r w:rsidR="016BD2D4" w:rsidRPr="24E9CD39">
              <w:rPr>
                <w:rFonts w:ascii="Barlow" w:hAnsi="Barlow" w:cstheme="minorBidi"/>
              </w:rPr>
              <w:t>m</w:t>
            </w:r>
          </w:p>
        </w:tc>
      </w:tr>
      <w:tr w:rsidR="00E36D31" w:rsidRPr="006C5630" w14:paraId="6331DBF1" w14:textId="77777777" w:rsidTr="48B6AA1E">
        <w:tc>
          <w:tcPr>
            <w:tcW w:w="4475" w:type="dxa"/>
          </w:tcPr>
          <w:p w14:paraId="7FF2EF52" w14:textId="14B3BCC4" w:rsidR="00E36D31" w:rsidRDefault="00E36D31" w:rsidP="00E36D31">
            <w:pPr>
              <w:spacing w:after="120"/>
              <w:rPr>
                <w:rFonts w:ascii="Barlow" w:hAnsi="Barlow" w:cstheme="minorBidi"/>
              </w:rPr>
            </w:pPr>
            <w:r w:rsidRPr="4F97587A">
              <w:rPr>
                <w:rFonts w:ascii="Barlow" w:hAnsi="Barlow" w:cstheme="minorBidi"/>
              </w:rPr>
              <w:t>Public Comment</w:t>
            </w:r>
          </w:p>
        </w:tc>
        <w:tc>
          <w:tcPr>
            <w:tcW w:w="2360" w:type="dxa"/>
          </w:tcPr>
          <w:p w14:paraId="25D424F0" w14:textId="4E5D5A08" w:rsidR="00E36D31" w:rsidRDefault="00E36D31" w:rsidP="00E36D31">
            <w:pPr>
              <w:spacing w:after="120"/>
              <w:rPr>
                <w:rFonts w:ascii="Barlow" w:hAnsi="Barlow" w:cstheme="minorBidi"/>
              </w:rPr>
            </w:pPr>
            <w:r w:rsidRPr="006C5630">
              <w:rPr>
                <w:rFonts w:ascii="Barlow" w:hAnsi="Barlow" w:cstheme="minorHAnsi"/>
                <w:szCs w:val="24"/>
              </w:rPr>
              <w:t>Listening</w:t>
            </w:r>
          </w:p>
        </w:tc>
        <w:tc>
          <w:tcPr>
            <w:tcW w:w="6035" w:type="dxa"/>
          </w:tcPr>
          <w:p w14:paraId="5699C050" w14:textId="6E53D2E6" w:rsidR="00E36D31" w:rsidRPr="4F97587A" w:rsidRDefault="00E36D31" w:rsidP="00E36D31">
            <w:pPr>
              <w:spacing w:after="120"/>
              <w:rPr>
                <w:rFonts w:ascii="Barlow" w:hAnsi="Barlow" w:cstheme="minorBidi"/>
              </w:rPr>
            </w:pPr>
            <w:r w:rsidRPr="1D3042E6">
              <w:rPr>
                <w:rFonts w:ascii="Barlow" w:hAnsi="Barlow" w:cstheme="minorBidi"/>
              </w:rPr>
              <w:t>Alex Panagotacos, Facilitator</w:t>
            </w:r>
          </w:p>
        </w:tc>
        <w:tc>
          <w:tcPr>
            <w:tcW w:w="1260" w:type="dxa"/>
          </w:tcPr>
          <w:p w14:paraId="63738E95" w14:textId="368DA082" w:rsidR="00E36D31" w:rsidRDefault="00E36D31" w:rsidP="00E36D31">
            <w:pPr>
              <w:spacing w:after="120"/>
              <w:rPr>
                <w:rFonts w:ascii="Barlow" w:hAnsi="Barlow" w:cstheme="minorBidi"/>
                <w:color w:val="000000" w:themeColor="text1"/>
              </w:rPr>
            </w:pPr>
            <w:r>
              <w:rPr>
                <w:rFonts w:ascii="Barlow" w:hAnsi="Barlow" w:cstheme="minorBidi"/>
                <w:color w:val="000000" w:themeColor="text1"/>
              </w:rPr>
              <w:t>9:07 am</w:t>
            </w:r>
          </w:p>
        </w:tc>
      </w:tr>
      <w:tr w:rsidR="00E36D31" w:rsidRPr="006C5630" w14:paraId="5243503E" w14:textId="77777777" w:rsidTr="48B6AA1E">
        <w:tc>
          <w:tcPr>
            <w:tcW w:w="4475" w:type="dxa"/>
          </w:tcPr>
          <w:p w14:paraId="096F47E6" w14:textId="1D223DAD" w:rsidR="00E36D31" w:rsidRPr="1FB961BF" w:rsidRDefault="00E36D31" w:rsidP="00E36D31">
            <w:pPr>
              <w:spacing w:after="120"/>
              <w:rPr>
                <w:rFonts w:ascii="Barlow" w:hAnsi="Barlow" w:cstheme="minorBidi"/>
              </w:rPr>
            </w:pPr>
            <w:r>
              <w:rPr>
                <w:rFonts w:ascii="Barlow" w:hAnsi="Barlow" w:cstheme="minorBidi"/>
              </w:rPr>
              <w:lastRenderedPageBreak/>
              <w:t>LEWPRO Alignment</w:t>
            </w:r>
          </w:p>
        </w:tc>
        <w:tc>
          <w:tcPr>
            <w:tcW w:w="2360" w:type="dxa"/>
          </w:tcPr>
          <w:p w14:paraId="0D25F86E" w14:textId="394965EC" w:rsidR="00E36D31" w:rsidRPr="24E9CD39" w:rsidRDefault="00E36D31" w:rsidP="00E36D31">
            <w:pPr>
              <w:spacing w:after="120"/>
              <w:rPr>
                <w:rFonts w:ascii="Barlow" w:hAnsi="Barlow" w:cstheme="minorBidi"/>
              </w:rPr>
            </w:pPr>
            <w:r>
              <w:rPr>
                <w:rFonts w:ascii="Barlow" w:hAnsi="Barlow" w:cstheme="minorBidi"/>
              </w:rPr>
              <w:t>Decision: Vote</w:t>
            </w:r>
          </w:p>
        </w:tc>
        <w:tc>
          <w:tcPr>
            <w:tcW w:w="6035" w:type="dxa"/>
          </w:tcPr>
          <w:p w14:paraId="7CFC771D" w14:textId="301472F0" w:rsidR="00E36D31" w:rsidRDefault="00E36D31" w:rsidP="00E36D31">
            <w:pPr>
              <w:spacing w:after="120"/>
              <w:rPr>
                <w:rFonts w:ascii="Barlow" w:hAnsi="Barlow" w:cstheme="minorBidi"/>
                <w:b/>
                <w:bCs/>
                <w:i/>
                <w:iCs/>
                <w:highlight w:val="yellow"/>
              </w:rPr>
            </w:pPr>
            <w:r w:rsidRPr="4F97587A">
              <w:rPr>
                <w:rFonts w:ascii="Barlow" w:hAnsi="Barlow" w:cstheme="minorBidi"/>
              </w:rPr>
              <w:t xml:space="preserve">Alex Panagotacos, Director, Strategic Partnerships, Economic Justice Alliance  </w:t>
            </w:r>
          </w:p>
          <w:p w14:paraId="1AF043C8" w14:textId="0BAC0176" w:rsidR="00E36D31" w:rsidRDefault="00E36D31" w:rsidP="00E36D31">
            <w:pPr>
              <w:spacing w:after="120"/>
              <w:rPr>
                <w:rFonts w:ascii="Barlow" w:hAnsi="Barlow" w:cstheme="minorBidi"/>
              </w:rPr>
            </w:pPr>
            <w:r w:rsidRPr="1D3042E6">
              <w:rPr>
                <w:rFonts w:ascii="Barlow" w:hAnsi="Barlow" w:cstheme="minorBidi"/>
              </w:rPr>
              <w:t>Representative Mia Gregerson, 33</w:t>
            </w:r>
            <w:r w:rsidRPr="1D3042E6">
              <w:rPr>
                <w:rFonts w:ascii="Barlow" w:hAnsi="Barlow" w:cstheme="minorBidi"/>
                <w:vertAlign w:val="superscript"/>
              </w:rPr>
              <w:t>rd</w:t>
            </w:r>
            <w:r w:rsidRPr="1D3042E6">
              <w:rPr>
                <w:rFonts w:ascii="Barlow" w:hAnsi="Barlow" w:cstheme="minorBidi"/>
              </w:rPr>
              <w:t xml:space="preserve"> Legislative District</w:t>
            </w:r>
          </w:p>
          <w:p w14:paraId="7DE2C72E" w14:textId="1EAE4896" w:rsidR="00E36D31" w:rsidRDefault="00E36D31" w:rsidP="00E36D31">
            <w:pPr>
              <w:spacing w:after="120"/>
              <w:rPr>
                <w:rFonts w:ascii="Barlow" w:hAnsi="Barlow" w:cstheme="minorBidi"/>
                <w:i/>
                <w:iCs/>
              </w:rPr>
            </w:pPr>
            <w:r w:rsidRPr="1D3042E6">
              <w:rPr>
                <w:rFonts w:ascii="Barlow" w:hAnsi="Barlow" w:cstheme="minorBidi"/>
              </w:rPr>
              <w:t>Secretary Jilma Meneses, Department of Social and Health Services (DSHS)</w:t>
            </w:r>
          </w:p>
          <w:p w14:paraId="04B85E72" w14:textId="552BE8D0" w:rsidR="00E36D31" w:rsidRPr="006E30F9" w:rsidRDefault="00E36D31" w:rsidP="00E36D31">
            <w:pPr>
              <w:spacing w:after="120"/>
              <w:rPr>
                <w:rFonts w:ascii="Barlow" w:hAnsi="Barlow" w:cstheme="minorBidi"/>
                <w:i/>
                <w:iCs/>
              </w:rPr>
            </w:pPr>
          </w:p>
        </w:tc>
        <w:tc>
          <w:tcPr>
            <w:tcW w:w="1260" w:type="dxa"/>
          </w:tcPr>
          <w:p w14:paraId="300BDDA8" w14:textId="6895A27B" w:rsidR="00E36D31" w:rsidRPr="24E9CD39" w:rsidRDefault="00E36D31" w:rsidP="00E36D31">
            <w:pPr>
              <w:spacing w:after="120"/>
              <w:rPr>
                <w:rFonts w:ascii="Barlow" w:hAnsi="Barlow" w:cstheme="minorBidi"/>
                <w:color w:val="000000" w:themeColor="text1"/>
              </w:rPr>
            </w:pPr>
            <w:r>
              <w:rPr>
                <w:rFonts w:ascii="Barlow" w:hAnsi="Barlow" w:cstheme="minorBidi"/>
                <w:color w:val="000000" w:themeColor="text1"/>
              </w:rPr>
              <w:t>9:17 am</w:t>
            </w:r>
          </w:p>
        </w:tc>
      </w:tr>
      <w:tr w:rsidR="00E36D31" w:rsidRPr="006C5630" w14:paraId="22B8DBFF" w14:textId="77777777" w:rsidTr="48B6AA1E">
        <w:tc>
          <w:tcPr>
            <w:tcW w:w="4475" w:type="dxa"/>
          </w:tcPr>
          <w:p w14:paraId="3727EEB9" w14:textId="770BF131" w:rsidR="00E36D31" w:rsidRDefault="00E36D31" w:rsidP="00E36D31">
            <w:pPr>
              <w:spacing w:after="120"/>
            </w:pPr>
            <w:r w:rsidRPr="4F97587A">
              <w:rPr>
                <w:rFonts w:ascii="Barlow" w:hAnsi="Barlow" w:cstheme="minorBidi"/>
              </w:rPr>
              <w:t xml:space="preserve">Economic Justice Alliance </w:t>
            </w:r>
          </w:p>
          <w:p w14:paraId="6D476EC6" w14:textId="1B3538BD" w:rsidR="00E36D31" w:rsidRPr="006C5630" w:rsidRDefault="00E36D31" w:rsidP="00E36D31">
            <w:pPr>
              <w:spacing w:after="120"/>
              <w:rPr>
                <w:rFonts w:ascii="Barlow" w:hAnsi="Barlow"/>
                <w:b/>
                <w:bCs/>
                <w:i/>
                <w:iCs/>
              </w:rPr>
            </w:pPr>
          </w:p>
          <w:p w14:paraId="5B7514DD" w14:textId="74A54C32" w:rsidR="00E36D31" w:rsidRPr="006C5630" w:rsidRDefault="00E36D31" w:rsidP="00E36D31">
            <w:pPr>
              <w:spacing w:after="120"/>
              <w:rPr>
                <w:rFonts w:ascii="Barlow" w:hAnsi="Barlow"/>
                <w:b/>
                <w:bCs/>
                <w:i/>
                <w:iCs/>
                <w:color w:val="FF0000"/>
              </w:rPr>
            </w:pPr>
          </w:p>
          <w:p w14:paraId="7E5502B3" w14:textId="36B3666C" w:rsidR="00E36D31" w:rsidRPr="006C5630" w:rsidRDefault="00E36D31" w:rsidP="00E36D31">
            <w:pPr>
              <w:spacing w:after="120"/>
              <w:rPr>
                <w:rFonts w:ascii="Barlow" w:hAnsi="Barlow"/>
                <w:b/>
                <w:bCs/>
                <w:i/>
                <w:iCs/>
                <w:color w:val="FF0000"/>
              </w:rPr>
            </w:pPr>
          </w:p>
        </w:tc>
        <w:tc>
          <w:tcPr>
            <w:tcW w:w="2360" w:type="dxa"/>
          </w:tcPr>
          <w:p w14:paraId="01E512F0" w14:textId="7FD8D200" w:rsidR="00E36D31" w:rsidRPr="006C5630" w:rsidRDefault="00E36D31" w:rsidP="00E36D31">
            <w:pPr>
              <w:spacing w:after="120"/>
              <w:rPr>
                <w:rFonts w:ascii="Barlow" w:hAnsi="Barlow" w:cstheme="minorBidi"/>
              </w:rPr>
            </w:pPr>
            <w:r w:rsidRPr="24E9CD39">
              <w:rPr>
                <w:rFonts w:ascii="Barlow" w:hAnsi="Barlow" w:cstheme="minorBidi"/>
              </w:rPr>
              <w:t>Report out / Discussion</w:t>
            </w:r>
          </w:p>
          <w:p w14:paraId="1E558BE2" w14:textId="628931FC" w:rsidR="00E36D31" w:rsidRPr="006C5630" w:rsidRDefault="00E36D31" w:rsidP="00E36D31">
            <w:pPr>
              <w:spacing w:after="120"/>
              <w:rPr>
                <w:rFonts w:ascii="Barlow" w:hAnsi="Barlow" w:cstheme="minorBidi"/>
              </w:rPr>
            </w:pPr>
            <w:r w:rsidRPr="24E9CD39">
              <w:rPr>
                <w:rFonts w:ascii="Barlow" w:hAnsi="Barlow" w:cstheme="minorBidi"/>
              </w:rPr>
              <w:t>Request for support</w:t>
            </w:r>
          </w:p>
        </w:tc>
        <w:tc>
          <w:tcPr>
            <w:tcW w:w="6035" w:type="dxa"/>
          </w:tcPr>
          <w:p w14:paraId="3D933B16" w14:textId="1357696D" w:rsidR="00E36D31" w:rsidRPr="006E30F9" w:rsidRDefault="00E36D31" w:rsidP="00E36D31">
            <w:pPr>
              <w:spacing w:after="120"/>
              <w:rPr>
                <w:rFonts w:ascii="Barlow" w:hAnsi="Barlow" w:cstheme="minorBidi"/>
                <w:b/>
                <w:bCs/>
                <w:i/>
                <w:iCs/>
                <w:highlight w:val="yellow"/>
              </w:rPr>
            </w:pPr>
            <w:r w:rsidRPr="4F97587A">
              <w:rPr>
                <w:rFonts w:ascii="Barlow" w:hAnsi="Barlow" w:cstheme="minorBidi"/>
              </w:rPr>
              <w:t xml:space="preserve">Lori Pfingst, Ph.D., Senior Director, Economic Justice Alliance </w:t>
            </w:r>
          </w:p>
          <w:p w14:paraId="0651EED2" w14:textId="63A04B44" w:rsidR="00E36D31" w:rsidRDefault="00094A91" w:rsidP="00E36D31">
            <w:pPr>
              <w:spacing w:after="120"/>
              <w:rPr>
                <w:rFonts w:ascii="Barlow" w:hAnsi="Barlow" w:cstheme="minorBidi"/>
              </w:rPr>
            </w:pPr>
            <w:r>
              <w:rPr>
                <w:rFonts w:ascii="Barlow" w:hAnsi="Barlow" w:cstheme="minorBidi"/>
              </w:rPr>
              <w:t>Alex Panagotacos, Director, Strategic Partnerships, Economic Justice Alliance</w:t>
            </w:r>
          </w:p>
          <w:p w14:paraId="5B128960" w14:textId="32D8C5D4" w:rsidR="00094A91" w:rsidRDefault="00094A91" w:rsidP="00E36D31">
            <w:pPr>
              <w:spacing w:after="120"/>
              <w:rPr>
                <w:rFonts w:ascii="Barlow" w:hAnsi="Barlow" w:cstheme="minorBidi"/>
              </w:rPr>
            </w:pPr>
            <w:r>
              <w:rPr>
                <w:rFonts w:ascii="Barlow" w:hAnsi="Barlow" w:cstheme="minorBidi"/>
              </w:rPr>
              <w:t xml:space="preserve">Livey Beha, Senior Program Manager, Economic Justice Alliance </w:t>
            </w:r>
          </w:p>
          <w:p w14:paraId="4963894A" w14:textId="0334FDB7" w:rsidR="00E36D31" w:rsidRDefault="00E36D31" w:rsidP="00094A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Barlow" w:hAnsi="Barlow"/>
                <w:iCs/>
              </w:rPr>
            </w:pPr>
            <w:r w:rsidRPr="48B6AA1E">
              <w:rPr>
                <w:rFonts w:ascii="Barlow" w:hAnsi="Barlow"/>
              </w:rPr>
              <w:t xml:space="preserve">Launch of Economic Justice Alliance </w:t>
            </w:r>
            <w:r w:rsidR="00094A91" w:rsidRPr="48B6AA1E">
              <w:rPr>
                <w:rFonts w:ascii="Barlow" w:hAnsi="Barlow"/>
              </w:rPr>
              <w:t xml:space="preserve">&amp; </w:t>
            </w:r>
            <w:r w:rsidRPr="48B6AA1E">
              <w:rPr>
                <w:rFonts w:ascii="Barlow" w:hAnsi="Barlow"/>
              </w:rPr>
              <w:t>Impact Report –</w:t>
            </w:r>
          </w:p>
          <w:p w14:paraId="7A8762A4" w14:textId="2806CE41" w:rsidR="0C7B2826" w:rsidRDefault="0C7B2826" w:rsidP="48B6AA1E">
            <w:pPr>
              <w:pStyle w:val="ListParagraph"/>
              <w:numPr>
                <w:ilvl w:val="1"/>
                <w:numId w:val="1"/>
              </w:numPr>
              <w:spacing w:after="120"/>
              <w:rPr>
                <w:rFonts w:ascii="Barlow" w:hAnsi="Barlow"/>
              </w:rPr>
            </w:pPr>
            <w:r w:rsidRPr="48B6AA1E">
              <w:rPr>
                <w:rFonts w:ascii="Barlow" w:hAnsi="Barlow"/>
              </w:rPr>
              <w:t xml:space="preserve">Highlights of work </w:t>
            </w:r>
          </w:p>
          <w:p w14:paraId="68245D96" w14:textId="2999B2B5" w:rsidR="0C7B2826" w:rsidRDefault="0C7B2826" w:rsidP="48B6AA1E">
            <w:pPr>
              <w:pStyle w:val="ListParagraph"/>
              <w:numPr>
                <w:ilvl w:val="1"/>
                <w:numId w:val="1"/>
              </w:numPr>
              <w:spacing w:after="120"/>
              <w:rPr>
                <w:rFonts w:ascii="Barlow" w:hAnsi="Barlow"/>
              </w:rPr>
            </w:pPr>
            <w:r w:rsidRPr="48B6AA1E">
              <w:rPr>
                <w:rFonts w:ascii="Barlow" w:hAnsi="Barlow"/>
              </w:rPr>
              <w:t xml:space="preserve">Thrive International </w:t>
            </w:r>
          </w:p>
          <w:p w14:paraId="64E13D15" w14:textId="48B4BDE7" w:rsidR="0C7B2826" w:rsidRDefault="0C7B2826" w:rsidP="48B6AA1E">
            <w:pPr>
              <w:pStyle w:val="ListParagraph"/>
              <w:numPr>
                <w:ilvl w:val="1"/>
                <w:numId w:val="1"/>
              </w:numPr>
              <w:spacing w:after="120"/>
              <w:rPr>
                <w:rFonts w:ascii="Barlow" w:hAnsi="Barlow"/>
              </w:rPr>
            </w:pPr>
            <w:r w:rsidRPr="48B6AA1E">
              <w:rPr>
                <w:rFonts w:ascii="Barlow" w:hAnsi="Barlow"/>
              </w:rPr>
              <w:t>Community Assemblies</w:t>
            </w:r>
          </w:p>
          <w:p w14:paraId="45D69A76" w14:textId="61D86F05" w:rsidR="00E36D31" w:rsidRPr="006E30F9" w:rsidRDefault="00E36D31" w:rsidP="00E36D3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Barlow" w:hAnsi="Barlow"/>
              </w:rPr>
            </w:pPr>
            <w:r w:rsidRPr="4F97587A">
              <w:rPr>
                <w:rFonts w:ascii="Barlow" w:hAnsi="Barlow"/>
              </w:rPr>
              <w:t>Alliance structure / administrative changes</w:t>
            </w:r>
            <w:r w:rsidR="00094A91">
              <w:rPr>
                <w:rFonts w:ascii="Barlow" w:hAnsi="Barlow"/>
              </w:rPr>
              <w:t xml:space="preserve"> </w:t>
            </w:r>
          </w:p>
          <w:p w14:paraId="0C959FC1" w14:textId="242C4F65" w:rsidR="00E36D31" w:rsidRDefault="00E36D31" w:rsidP="00E36D3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Barlow" w:hAnsi="Barlow"/>
              </w:rPr>
            </w:pPr>
            <w:r w:rsidRPr="28C6C1F3">
              <w:rPr>
                <w:rFonts w:ascii="Barlow" w:hAnsi="Barlow"/>
              </w:rPr>
              <w:t xml:space="preserve">Plan Implementation Policy and Priorities – </w:t>
            </w:r>
          </w:p>
          <w:p w14:paraId="3CEB642A" w14:textId="23872A17" w:rsidR="00E36D31" w:rsidRDefault="00E36D31" w:rsidP="00E36D31">
            <w:pPr>
              <w:spacing w:after="120"/>
              <w:rPr>
                <w:rFonts w:ascii="Barlow" w:hAnsi="Barlow" w:cstheme="minorBidi"/>
                <w:color w:val="FF0000"/>
              </w:rPr>
            </w:pPr>
          </w:p>
          <w:p w14:paraId="52E42482" w14:textId="255A12DD" w:rsidR="00E36D31" w:rsidRPr="006C5630" w:rsidRDefault="00E36D31" w:rsidP="00E36D31">
            <w:pPr>
              <w:spacing w:after="120"/>
              <w:rPr>
                <w:rFonts w:ascii="Barlow" w:hAnsi="Barlow" w:cstheme="minorBidi"/>
                <w:i/>
                <w:iCs/>
              </w:rPr>
            </w:pPr>
          </w:p>
        </w:tc>
        <w:tc>
          <w:tcPr>
            <w:tcW w:w="1260" w:type="dxa"/>
          </w:tcPr>
          <w:p w14:paraId="15596D0A" w14:textId="1E39DA11" w:rsidR="00E36D31" w:rsidRPr="006C5630" w:rsidRDefault="00E36D31" w:rsidP="00094A91">
            <w:pPr>
              <w:spacing w:after="120"/>
              <w:rPr>
                <w:rFonts w:ascii="Barlow" w:hAnsi="Barlow" w:cstheme="minorBidi"/>
              </w:rPr>
            </w:pPr>
            <w:r w:rsidRPr="24E9CD39">
              <w:rPr>
                <w:rFonts w:ascii="Barlow" w:hAnsi="Barlow" w:cstheme="minorBidi"/>
                <w:color w:val="000000" w:themeColor="text1"/>
              </w:rPr>
              <w:t>9:</w:t>
            </w:r>
            <w:r w:rsidR="00094A91">
              <w:rPr>
                <w:rFonts w:ascii="Barlow" w:hAnsi="Barlow" w:cstheme="minorBidi"/>
                <w:color w:val="000000" w:themeColor="text1"/>
              </w:rPr>
              <w:t>30</w:t>
            </w:r>
            <w:r w:rsidRPr="24E9CD39">
              <w:rPr>
                <w:rFonts w:ascii="Barlow" w:hAnsi="Barlow" w:cstheme="minorBidi"/>
                <w:color w:val="000000" w:themeColor="text1"/>
              </w:rPr>
              <w:t xml:space="preserve"> am</w:t>
            </w:r>
          </w:p>
        </w:tc>
      </w:tr>
      <w:tr w:rsidR="00E36D31" w:rsidRPr="006C5630" w14:paraId="41E35C0D" w14:textId="77777777" w:rsidTr="48B6AA1E">
        <w:tc>
          <w:tcPr>
            <w:tcW w:w="4475" w:type="dxa"/>
          </w:tcPr>
          <w:p w14:paraId="7F3FF67A" w14:textId="35B768A7" w:rsidR="00E36D31" w:rsidRPr="1FB961BF" w:rsidRDefault="00E36D31" w:rsidP="00E36D31">
            <w:pPr>
              <w:spacing w:after="120"/>
              <w:rPr>
                <w:rFonts w:ascii="Barlow" w:hAnsi="Barlow" w:cstheme="minorBidi"/>
              </w:rPr>
            </w:pPr>
            <w:r>
              <w:rPr>
                <w:rFonts w:ascii="Barlow" w:hAnsi="Barlow" w:cstheme="minorBidi"/>
              </w:rPr>
              <w:t>TANF Performance Measures &amp; Impact of Fiscal Responsibility Act</w:t>
            </w:r>
          </w:p>
        </w:tc>
        <w:tc>
          <w:tcPr>
            <w:tcW w:w="2360" w:type="dxa"/>
          </w:tcPr>
          <w:p w14:paraId="53DFB249" w14:textId="1358C7C2" w:rsidR="00E36D31" w:rsidRPr="24E9CD39" w:rsidRDefault="00E36D31" w:rsidP="00E36D31">
            <w:pPr>
              <w:spacing w:after="120"/>
              <w:rPr>
                <w:rFonts w:ascii="Barlow" w:hAnsi="Barlow" w:cstheme="minorBidi"/>
              </w:rPr>
            </w:pPr>
            <w:r>
              <w:rPr>
                <w:rFonts w:ascii="Barlow" w:hAnsi="Barlow" w:cstheme="minorBidi"/>
              </w:rPr>
              <w:t xml:space="preserve">Information </w:t>
            </w:r>
          </w:p>
        </w:tc>
        <w:tc>
          <w:tcPr>
            <w:tcW w:w="6035" w:type="dxa"/>
          </w:tcPr>
          <w:p w14:paraId="3A6BD8D4" w14:textId="4BA3BD50" w:rsidR="00E36D31" w:rsidRDefault="00094A91" w:rsidP="00E36D31">
            <w:pPr>
              <w:spacing w:after="120"/>
              <w:rPr>
                <w:rFonts w:ascii="Barlow" w:hAnsi="Barlow" w:cstheme="minorBidi"/>
                <w:iCs/>
              </w:rPr>
            </w:pPr>
            <w:r>
              <w:rPr>
                <w:rFonts w:ascii="Barlow" w:hAnsi="Barlow" w:cstheme="minorBidi"/>
                <w:iCs/>
              </w:rPr>
              <w:t>Lisa Nicoli, Senior Research Project Manager, Economic Services Administration</w:t>
            </w:r>
          </w:p>
          <w:p w14:paraId="69E6AABC" w14:textId="257F187C" w:rsidR="00E36D31" w:rsidRDefault="00E36D31" w:rsidP="00E36D31">
            <w:pPr>
              <w:spacing w:after="120"/>
              <w:rPr>
                <w:rFonts w:ascii="Barlow" w:hAnsi="Barlow" w:cstheme="minorBidi"/>
              </w:rPr>
            </w:pPr>
            <w:r w:rsidRPr="49564A3B">
              <w:rPr>
                <w:rFonts w:ascii="Barlow" w:hAnsi="Barlow" w:cstheme="minorBidi"/>
              </w:rPr>
              <w:t>Melissa Kenny, Administrator, Community Services Division</w:t>
            </w:r>
          </w:p>
          <w:p w14:paraId="47C7800C" w14:textId="72848276" w:rsidR="00E36D31" w:rsidRDefault="00E36D31" w:rsidP="00E36D31">
            <w:pPr>
              <w:spacing w:after="120"/>
              <w:rPr>
                <w:rFonts w:ascii="Barlow" w:hAnsi="Barlow" w:cstheme="minorBidi"/>
              </w:rPr>
            </w:pPr>
          </w:p>
        </w:tc>
        <w:tc>
          <w:tcPr>
            <w:tcW w:w="1260" w:type="dxa"/>
          </w:tcPr>
          <w:p w14:paraId="4B882AEB" w14:textId="122E7182" w:rsidR="00E36D31" w:rsidRDefault="00E36D31" w:rsidP="00094A91">
            <w:pPr>
              <w:spacing w:after="120"/>
              <w:rPr>
                <w:rFonts w:ascii="Barlow" w:hAnsi="Barlow" w:cstheme="minorBidi"/>
                <w:color w:val="000000" w:themeColor="text1"/>
              </w:rPr>
            </w:pPr>
            <w:r>
              <w:rPr>
                <w:rFonts w:ascii="Barlow" w:hAnsi="Barlow" w:cstheme="minorBidi"/>
                <w:color w:val="000000" w:themeColor="text1"/>
              </w:rPr>
              <w:t>10:</w:t>
            </w:r>
            <w:r w:rsidR="00094A91">
              <w:rPr>
                <w:rFonts w:ascii="Barlow" w:hAnsi="Barlow" w:cstheme="minorBidi"/>
                <w:color w:val="000000" w:themeColor="text1"/>
              </w:rPr>
              <w:t>15</w:t>
            </w:r>
            <w:r>
              <w:rPr>
                <w:rFonts w:ascii="Barlow" w:hAnsi="Barlow" w:cstheme="minorBidi"/>
                <w:color w:val="000000" w:themeColor="text1"/>
              </w:rPr>
              <w:t xml:space="preserve"> am</w:t>
            </w:r>
          </w:p>
        </w:tc>
      </w:tr>
      <w:tr w:rsidR="00E36D31" w:rsidRPr="006C5630" w14:paraId="43B75FBE" w14:textId="77777777" w:rsidTr="48B6AA1E">
        <w:tc>
          <w:tcPr>
            <w:tcW w:w="4475" w:type="dxa"/>
          </w:tcPr>
          <w:p w14:paraId="4872B636" w14:textId="5DB80FA0" w:rsidR="00E36D31" w:rsidRPr="00111F81" w:rsidRDefault="00E36D31" w:rsidP="00111F81">
            <w:pPr>
              <w:spacing w:after="120"/>
              <w:rPr>
                <w:rFonts w:ascii="Barlow" w:hAnsi="Barlow" w:cstheme="minorBidi"/>
              </w:rPr>
            </w:pPr>
            <w:r w:rsidRPr="4F97587A">
              <w:rPr>
                <w:rFonts w:ascii="Barlow" w:hAnsi="Barlow" w:cstheme="minorBidi"/>
              </w:rPr>
              <w:lastRenderedPageBreak/>
              <w:t xml:space="preserve">LEWPRO – </w:t>
            </w:r>
            <w:r w:rsidR="00111F81">
              <w:rPr>
                <w:rFonts w:ascii="Barlow" w:hAnsi="Barlow" w:cstheme="minorBidi"/>
              </w:rPr>
              <w:t>Next Steps</w:t>
            </w:r>
            <w:r w:rsidRPr="4F97587A">
              <w:rPr>
                <w:rFonts w:ascii="Barlow" w:hAnsi="Barlow" w:cstheme="minorBidi"/>
              </w:rPr>
              <w:t xml:space="preserve"> </w:t>
            </w:r>
          </w:p>
        </w:tc>
        <w:tc>
          <w:tcPr>
            <w:tcW w:w="2360" w:type="dxa"/>
          </w:tcPr>
          <w:p w14:paraId="73C520D6" w14:textId="143CA9E5" w:rsidR="00E36D31" w:rsidRPr="006C5630" w:rsidRDefault="00E36D31" w:rsidP="00E36D31">
            <w:pPr>
              <w:spacing w:after="120"/>
              <w:rPr>
                <w:rFonts w:ascii="Barlow" w:hAnsi="Barlow" w:cstheme="minorBidi"/>
              </w:rPr>
            </w:pPr>
            <w:r w:rsidRPr="24E9CD39">
              <w:rPr>
                <w:rFonts w:ascii="Barlow" w:hAnsi="Barlow" w:cstheme="minorBidi"/>
              </w:rPr>
              <w:t>Action – develop, update, review, act</w:t>
            </w:r>
          </w:p>
        </w:tc>
        <w:tc>
          <w:tcPr>
            <w:tcW w:w="6035" w:type="dxa"/>
          </w:tcPr>
          <w:p w14:paraId="523B0FE1" w14:textId="77777777" w:rsidR="00111F81" w:rsidRDefault="00111F81" w:rsidP="00111F81">
            <w:pPr>
              <w:spacing w:after="120"/>
              <w:rPr>
                <w:rFonts w:ascii="Barlow" w:hAnsi="Barlow" w:cstheme="minorBidi"/>
              </w:rPr>
            </w:pPr>
            <w:r>
              <w:rPr>
                <w:rFonts w:ascii="Barlow" w:hAnsi="Barlow" w:cstheme="minorBidi"/>
              </w:rPr>
              <w:t>Alex Panagotacos, Director, Strategic Partnerships, Economic Justice Alliance</w:t>
            </w:r>
          </w:p>
          <w:p w14:paraId="6C89AF2B" w14:textId="153F59C7" w:rsidR="00E36D31" w:rsidRPr="00111F81" w:rsidRDefault="00111F81" w:rsidP="00E36D31">
            <w:pPr>
              <w:spacing w:after="120"/>
              <w:rPr>
                <w:rFonts w:ascii="Barlow" w:hAnsi="Barlow" w:cstheme="minorBidi"/>
              </w:rPr>
            </w:pPr>
            <w:r>
              <w:rPr>
                <w:rFonts w:ascii="Barlow" w:hAnsi="Barlow" w:cstheme="minorBidi"/>
              </w:rPr>
              <w:t>Babs Roberts, Senior Advisor, Economic Justice Alliance</w:t>
            </w:r>
          </w:p>
        </w:tc>
        <w:tc>
          <w:tcPr>
            <w:tcW w:w="1260" w:type="dxa"/>
          </w:tcPr>
          <w:p w14:paraId="79120785" w14:textId="49CE4DF6" w:rsidR="00E36D31" w:rsidRPr="006C5630" w:rsidRDefault="00E36D31" w:rsidP="00E36D31">
            <w:pPr>
              <w:spacing w:after="120"/>
              <w:rPr>
                <w:rFonts w:ascii="Barlow" w:hAnsi="Barlow" w:cstheme="minorBidi"/>
                <w:color w:val="000000" w:themeColor="text1"/>
              </w:rPr>
            </w:pPr>
            <w:r w:rsidRPr="281EE1A9">
              <w:rPr>
                <w:rFonts w:ascii="Barlow" w:hAnsi="Barlow" w:cstheme="minorBidi"/>
                <w:color w:val="000000" w:themeColor="text1"/>
              </w:rPr>
              <w:t>1</w:t>
            </w:r>
            <w:r>
              <w:rPr>
                <w:rFonts w:ascii="Barlow" w:hAnsi="Barlow" w:cstheme="minorBidi"/>
                <w:color w:val="000000" w:themeColor="text1"/>
              </w:rPr>
              <w:t>0:45</w:t>
            </w:r>
            <w:r w:rsidRPr="281EE1A9">
              <w:rPr>
                <w:rFonts w:ascii="Barlow" w:hAnsi="Barlow" w:cstheme="minorBidi"/>
                <w:color w:val="000000" w:themeColor="text1"/>
              </w:rPr>
              <w:t xml:space="preserve"> am</w:t>
            </w:r>
          </w:p>
        </w:tc>
      </w:tr>
      <w:tr w:rsidR="00E36D31" w:rsidRPr="006C5630" w14:paraId="0AF2BDED" w14:textId="77777777" w:rsidTr="48B6AA1E">
        <w:trPr>
          <w:trHeight w:val="134"/>
        </w:trPr>
        <w:tc>
          <w:tcPr>
            <w:tcW w:w="4475" w:type="dxa"/>
          </w:tcPr>
          <w:p w14:paraId="2EFFFE3F" w14:textId="54EFA169" w:rsidR="00E36D31" w:rsidRPr="006C5630" w:rsidRDefault="00E36D31" w:rsidP="00E36D31">
            <w:pPr>
              <w:spacing w:after="120"/>
              <w:rPr>
                <w:rFonts w:ascii="Barlow" w:hAnsi="Barlow" w:cstheme="minorBidi"/>
              </w:rPr>
            </w:pPr>
            <w:r w:rsidRPr="281EE1A9">
              <w:rPr>
                <w:rFonts w:ascii="Barlow" w:hAnsi="Barlow" w:cstheme="minorBidi"/>
              </w:rPr>
              <w:t>Public Comment</w:t>
            </w:r>
          </w:p>
        </w:tc>
        <w:tc>
          <w:tcPr>
            <w:tcW w:w="2360" w:type="dxa"/>
          </w:tcPr>
          <w:p w14:paraId="2DC972AE" w14:textId="77777777" w:rsidR="00E36D31" w:rsidRPr="006C5630" w:rsidRDefault="00E36D31" w:rsidP="00E36D31">
            <w:pPr>
              <w:spacing w:after="120"/>
              <w:rPr>
                <w:rFonts w:ascii="Barlow" w:hAnsi="Barlow" w:cstheme="minorHAnsi"/>
                <w:szCs w:val="24"/>
              </w:rPr>
            </w:pPr>
            <w:r w:rsidRPr="006C5630">
              <w:rPr>
                <w:rFonts w:ascii="Barlow" w:hAnsi="Barlow" w:cstheme="minorHAnsi"/>
                <w:szCs w:val="24"/>
              </w:rPr>
              <w:t>Listening</w:t>
            </w:r>
          </w:p>
        </w:tc>
        <w:tc>
          <w:tcPr>
            <w:tcW w:w="6035" w:type="dxa"/>
          </w:tcPr>
          <w:p w14:paraId="2441551B" w14:textId="0D044AAC" w:rsidR="00E36D31" w:rsidRPr="006C5630" w:rsidRDefault="00E36D31" w:rsidP="00E36D31">
            <w:pPr>
              <w:spacing w:after="120"/>
              <w:rPr>
                <w:rFonts w:ascii="Barlow" w:hAnsi="Barlow" w:cstheme="minorHAnsi"/>
                <w:szCs w:val="24"/>
              </w:rPr>
            </w:pPr>
            <w:r>
              <w:rPr>
                <w:rFonts w:ascii="Barlow" w:hAnsi="Barlow" w:cstheme="minorHAnsi"/>
                <w:szCs w:val="24"/>
              </w:rPr>
              <w:t>Alex Panagotacos</w:t>
            </w:r>
            <w:r w:rsidRPr="006C5630">
              <w:rPr>
                <w:rFonts w:ascii="Barlow" w:hAnsi="Barlow" w:cstheme="minorHAnsi"/>
                <w:szCs w:val="24"/>
              </w:rPr>
              <w:t>, Facilitator</w:t>
            </w:r>
          </w:p>
        </w:tc>
        <w:tc>
          <w:tcPr>
            <w:tcW w:w="1260" w:type="dxa"/>
          </w:tcPr>
          <w:p w14:paraId="796AA2C1" w14:textId="23900A2C" w:rsidR="00E36D31" w:rsidRPr="006C5630" w:rsidRDefault="00E36D31" w:rsidP="00E36D31">
            <w:pPr>
              <w:spacing w:after="120"/>
              <w:rPr>
                <w:rFonts w:ascii="Barlow" w:hAnsi="Barlow" w:cstheme="minorBidi"/>
              </w:rPr>
            </w:pPr>
            <w:r>
              <w:rPr>
                <w:rFonts w:ascii="Barlow" w:hAnsi="Barlow" w:cstheme="minorBidi"/>
                <w:color w:val="000000" w:themeColor="text1"/>
              </w:rPr>
              <w:t>11:15</w:t>
            </w:r>
            <w:r w:rsidRPr="281EE1A9">
              <w:rPr>
                <w:rFonts w:ascii="Barlow" w:hAnsi="Barlow" w:cstheme="minorBidi"/>
                <w:color w:val="000000" w:themeColor="text1"/>
              </w:rPr>
              <w:t xml:space="preserve"> am</w:t>
            </w:r>
          </w:p>
        </w:tc>
      </w:tr>
      <w:tr w:rsidR="00E36D31" w:rsidRPr="006C5630" w14:paraId="22B3CDCD" w14:textId="77777777" w:rsidTr="48B6AA1E">
        <w:trPr>
          <w:trHeight w:val="134"/>
        </w:trPr>
        <w:tc>
          <w:tcPr>
            <w:tcW w:w="4475" w:type="dxa"/>
          </w:tcPr>
          <w:p w14:paraId="705AB186" w14:textId="77777777" w:rsidR="00E36D31" w:rsidRPr="006C5630" w:rsidRDefault="00E36D31" w:rsidP="00E36D31">
            <w:pPr>
              <w:spacing w:after="120"/>
              <w:rPr>
                <w:rFonts w:ascii="Barlow" w:hAnsi="Barlow" w:cstheme="minorHAnsi"/>
                <w:szCs w:val="24"/>
              </w:rPr>
            </w:pPr>
            <w:r w:rsidRPr="006C5630">
              <w:rPr>
                <w:rFonts w:ascii="Barlow" w:hAnsi="Barlow" w:cstheme="minorHAnsi"/>
                <w:szCs w:val="24"/>
              </w:rPr>
              <w:t>Good of the Order</w:t>
            </w:r>
          </w:p>
        </w:tc>
        <w:tc>
          <w:tcPr>
            <w:tcW w:w="2360" w:type="dxa"/>
          </w:tcPr>
          <w:p w14:paraId="625943E9" w14:textId="77777777" w:rsidR="00E36D31" w:rsidRPr="006C5630" w:rsidRDefault="00E36D31" w:rsidP="00E36D31">
            <w:pPr>
              <w:spacing w:after="120"/>
              <w:rPr>
                <w:rFonts w:ascii="Barlow" w:hAnsi="Barlow" w:cstheme="minorHAnsi"/>
                <w:szCs w:val="24"/>
              </w:rPr>
            </w:pPr>
            <w:r w:rsidRPr="006C5630">
              <w:rPr>
                <w:rFonts w:ascii="Barlow" w:hAnsi="Barlow" w:cstheme="minorHAnsi"/>
                <w:szCs w:val="24"/>
              </w:rPr>
              <w:t>Closing</w:t>
            </w:r>
          </w:p>
        </w:tc>
        <w:tc>
          <w:tcPr>
            <w:tcW w:w="6035" w:type="dxa"/>
          </w:tcPr>
          <w:p w14:paraId="73F1ACD7" w14:textId="0974F36C" w:rsidR="00E36D31" w:rsidRPr="006C5630" w:rsidRDefault="00E36D31" w:rsidP="00E36D31">
            <w:pPr>
              <w:spacing w:after="120"/>
              <w:rPr>
                <w:rFonts w:ascii="Barlow" w:hAnsi="Barlow" w:cstheme="minorBidi"/>
              </w:rPr>
            </w:pPr>
            <w:r w:rsidRPr="281EE1A9">
              <w:rPr>
                <w:rFonts w:ascii="Barlow" w:hAnsi="Barlow" w:cstheme="minorBidi"/>
              </w:rPr>
              <w:t>Representative Mia Gregerson, 33</w:t>
            </w:r>
            <w:r w:rsidRPr="281EE1A9">
              <w:rPr>
                <w:rFonts w:ascii="Barlow" w:hAnsi="Barlow" w:cstheme="minorBidi"/>
                <w:vertAlign w:val="superscript"/>
              </w:rPr>
              <w:t>rd</w:t>
            </w:r>
            <w:r w:rsidRPr="281EE1A9">
              <w:rPr>
                <w:rFonts w:ascii="Barlow" w:hAnsi="Barlow" w:cstheme="minorBidi"/>
              </w:rPr>
              <w:t xml:space="preserve"> Legislative District</w:t>
            </w:r>
          </w:p>
          <w:p w14:paraId="158F2095" w14:textId="7CA34ECA" w:rsidR="00E36D31" w:rsidRPr="006C5630" w:rsidRDefault="00E36D31" w:rsidP="00E36D31">
            <w:pPr>
              <w:spacing w:after="120"/>
              <w:rPr>
                <w:rFonts w:ascii="Barlow" w:hAnsi="Barlow" w:cstheme="minorBidi"/>
              </w:rPr>
            </w:pPr>
            <w:r w:rsidRPr="281EE1A9">
              <w:rPr>
                <w:rFonts w:ascii="Barlow" w:hAnsi="Barlow" w:cstheme="minorBidi"/>
              </w:rPr>
              <w:t xml:space="preserve">Secretary Jilma Meneses, Department of Social and Health Services </w:t>
            </w:r>
          </w:p>
        </w:tc>
        <w:tc>
          <w:tcPr>
            <w:tcW w:w="1260" w:type="dxa"/>
          </w:tcPr>
          <w:p w14:paraId="2EE1ACED" w14:textId="5EBE918F" w:rsidR="00E36D31" w:rsidRPr="006C5630" w:rsidRDefault="00E36D31" w:rsidP="00E36D31">
            <w:pPr>
              <w:spacing w:after="120"/>
              <w:rPr>
                <w:rFonts w:ascii="Barlow" w:hAnsi="Barlow" w:cstheme="minorBidi"/>
              </w:rPr>
            </w:pPr>
            <w:r w:rsidRPr="281EE1A9">
              <w:rPr>
                <w:rFonts w:ascii="Barlow" w:hAnsi="Barlow" w:cstheme="minorBidi"/>
              </w:rPr>
              <w:t>11:</w:t>
            </w:r>
            <w:r>
              <w:rPr>
                <w:rFonts w:ascii="Barlow" w:hAnsi="Barlow" w:cstheme="minorBidi"/>
              </w:rPr>
              <w:t>25</w:t>
            </w:r>
            <w:r w:rsidRPr="281EE1A9">
              <w:rPr>
                <w:rFonts w:ascii="Barlow" w:hAnsi="Barlow" w:cstheme="minorBidi"/>
              </w:rPr>
              <w:t xml:space="preserve"> am</w:t>
            </w:r>
          </w:p>
        </w:tc>
      </w:tr>
    </w:tbl>
    <w:p w14:paraId="66EAF2CF" w14:textId="0FE463A8" w:rsidR="00D826AB" w:rsidRPr="006C5630" w:rsidRDefault="006C5630" w:rsidP="24E9CD39">
      <w:pPr>
        <w:rPr>
          <w:rFonts w:ascii="Barlow" w:hAnsi="Barlow" w:cstheme="minorBidi"/>
        </w:rPr>
      </w:pPr>
      <w:r w:rsidRPr="24E9CD39">
        <w:rPr>
          <w:rFonts w:ascii="Barlow" w:hAnsi="Barlow" w:cstheme="minorBidi"/>
          <w:b/>
          <w:bCs/>
          <w:u w:val="single"/>
        </w:rPr>
        <w:t>Next meeting:</w:t>
      </w:r>
      <w:r w:rsidRPr="24E9CD39">
        <w:rPr>
          <w:rFonts w:ascii="Barlow" w:hAnsi="Barlow" w:cstheme="minorBidi"/>
        </w:rPr>
        <w:t xml:space="preserve"> </w:t>
      </w:r>
      <w:r w:rsidR="001565AE" w:rsidRPr="24E9CD39">
        <w:rPr>
          <w:rFonts w:ascii="Barlow" w:hAnsi="Barlow" w:cstheme="minorBidi"/>
        </w:rPr>
        <w:t>Assuming same quarterly schedule and 3</w:t>
      </w:r>
      <w:r w:rsidR="001565AE" w:rsidRPr="24E9CD39">
        <w:rPr>
          <w:rFonts w:ascii="Barlow" w:hAnsi="Barlow" w:cstheme="minorBidi"/>
          <w:vertAlign w:val="superscript"/>
        </w:rPr>
        <w:t>rd</w:t>
      </w:r>
      <w:r w:rsidR="0098781A" w:rsidRPr="24E9CD39">
        <w:rPr>
          <w:rFonts w:ascii="Barlow" w:hAnsi="Barlow" w:cstheme="minorBidi"/>
        </w:rPr>
        <w:t xml:space="preserve"> Thursday morning</w:t>
      </w:r>
      <w:r w:rsidR="006E30F9">
        <w:rPr>
          <w:rFonts w:ascii="Barlow" w:hAnsi="Barlow" w:cstheme="minorBidi"/>
        </w:rPr>
        <w:t>: February 20, 2025</w:t>
      </w:r>
      <w:r w:rsidR="001565AE" w:rsidRPr="24E9CD39">
        <w:rPr>
          <w:rFonts w:ascii="Barlow" w:hAnsi="Barlow" w:cstheme="minorBidi"/>
        </w:rPr>
        <w:t xml:space="preserve"> from 9am to noon.</w:t>
      </w:r>
    </w:p>
    <w:p w14:paraId="27E10B48" w14:textId="50131E8D" w:rsidR="00B52B2D" w:rsidRPr="006C5630" w:rsidRDefault="009D7DF0" w:rsidP="5BBBF429">
      <w:pPr>
        <w:pStyle w:val="Heading1"/>
        <w:rPr>
          <w:rFonts w:ascii="Barlow" w:hAnsi="Barlow"/>
          <w:b/>
          <w:bCs/>
          <w:i/>
          <w:iCs/>
        </w:rPr>
      </w:pPr>
      <w:r w:rsidRPr="5BBBF429">
        <w:rPr>
          <w:rFonts w:ascii="Barlow" w:hAnsi="Barlow"/>
          <w:b/>
          <w:bCs/>
        </w:rPr>
        <w:t>Additional options to join the meeting:</w:t>
      </w:r>
      <w:r w:rsidR="006C5630" w:rsidRPr="5BBBF429">
        <w:rPr>
          <w:rFonts w:ascii="Barlow" w:hAnsi="Barlow"/>
          <w:b/>
          <w:bCs/>
        </w:rPr>
        <w:t xml:space="preserve"> </w:t>
      </w:r>
      <w:r w:rsidR="006C5630" w:rsidRPr="5BBBF429">
        <w:rPr>
          <w:rFonts w:ascii="Barlow" w:hAnsi="Barlow"/>
          <w:b/>
          <w:bCs/>
          <w:i/>
          <w:iCs/>
        </w:rPr>
        <w:t>if necessary</w:t>
      </w:r>
    </w:p>
    <w:p w14:paraId="6251937B" w14:textId="51F7F6F4" w:rsidR="29F7CD64" w:rsidRDefault="29F7CD64" w:rsidP="5BBBF429">
      <w:r w:rsidRPr="5BBBF429">
        <w:rPr>
          <w:rFonts w:ascii="Calibri" w:eastAsia="Calibri" w:hAnsi="Calibri" w:cs="Calibri"/>
          <w:sz w:val="22"/>
          <w:szCs w:val="22"/>
        </w:rPr>
        <w:t>One tap mobile:</w:t>
      </w:r>
    </w:p>
    <w:p w14:paraId="05731DF2" w14:textId="4AFD2904" w:rsidR="29F7CD64" w:rsidRDefault="29F7CD64" w:rsidP="5BBBF429">
      <w:r w:rsidRPr="5BBBF429">
        <w:rPr>
          <w:rFonts w:ascii="Calibri" w:eastAsia="Calibri" w:hAnsi="Calibri" w:cs="Calibri"/>
          <w:sz w:val="22"/>
          <w:szCs w:val="22"/>
        </w:rPr>
        <w:t xml:space="preserve">    +12532158782,,89649173417#,,,,*719159# US (Tacoma)</w:t>
      </w:r>
    </w:p>
    <w:p w14:paraId="4B3BB78E" w14:textId="5B6DC381" w:rsidR="29F7CD64" w:rsidRDefault="29F7CD64" w:rsidP="5BBBF429">
      <w:r w:rsidRPr="5BBBF429">
        <w:rPr>
          <w:rFonts w:ascii="Calibri" w:eastAsia="Calibri" w:hAnsi="Calibri" w:cs="Calibri"/>
          <w:sz w:val="22"/>
          <w:szCs w:val="22"/>
        </w:rPr>
        <w:t xml:space="preserve">    +12532050468,,89649173417#,,,,*719159# US</w:t>
      </w:r>
    </w:p>
    <w:p w14:paraId="2876D493" w14:textId="0D59AB0B" w:rsidR="29F7CD64" w:rsidRDefault="29F7CD64" w:rsidP="5BBBF429">
      <w:r w:rsidRPr="5BBBF429">
        <w:rPr>
          <w:rFonts w:ascii="Calibri" w:eastAsia="Calibri" w:hAnsi="Calibri" w:cs="Calibri"/>
          <w:sz w:val="22"/>
          <w:szCs w:val="22"/>
        </w:rPr>
        <w:t xml:space="preserve"> </w:t>
      </w:r>
    </w:p>
    <w:p w14:paraId="287D10BA" w14:textId="68E98C7B" w:rsidR="62BED11D" w:rsidRDefault="62BED11D" w:rsidP="5BBBF429">
      <w:pPr>
        <w:rPr>
          <w:rFonts w:ascii="Calibri" w:eastAsia="Calibri" w:hAnsi="Calibri" w:cs="Calibri"/>
          <w:sz w:val="22"/>
          <w:szCs w:val="22"/>
        </w:rPr>
      </w:pPr>
      <w:r w:rsidRPr="5BBBF429">
        <w:rPr>
          <w:rFonts w:ascii="Calibri" w:eastAsia="Calibri" w:hAnsi="Calibri" w:cs="Calibri"/>
          <w:sz w:val="22"/>
          <w:szCs w:val="22"/>
        </w:rPr>
        <w:t>J</w:t>
      </w:r>
      <w:r w:rsidR="29F7CD64" w:rsidRPr="5BBBF429">
        <w:rPr>
          <w:rFonts w:ascii="Calibri" w:eastAsia="Calibri" w:hAnsi="Calibri" w:cs="Calibri"/>
          <w:sz w:val="22"/>
          <w:szCs w:val="22"/>
        </w:rPr>
        <w:t>oin by phone:    Dial(for higher quality, dial a number based on your current location):</w:t>
      </w:r>
    </w:p>
    <w:p w14:paraId="4F91FE0F" w14:textId="568B188A" w:rsidR="29F7CD64" w:rsidRDefault="29F7CD64" w:rsidP="5BBBF429">
      <w:pPr>
        <w:rPr>
          <w:rFonts w:ascii="Calibri" w:eastAsia="Calibri" w:hAnsi="Calibri" w:cs="Calibri"/>
          <w:sz w:val="22"/>
          <w:szCs w:val="22"/>
        </w:rPr>
      </w:pPr>
      <w:r w:rsidRPr="5BBBF429">
        <w:rPr>
          <w:rFonts w:ascii="Calibri" w:eastAsia="Calibri" w:hAnsi="Calibri" w:cs="Calibri"/>
          <w:sz w:val="22"/>
          <w:szCs w:val="22"/>
        </w:rPr>
        <w:t xml:space="preserve">+1 253 215 8782 </w:t>
      </w:r>
    </w:p>
    <w:p w14:paraId="09FA5F8F" w14:textId="218D2FF7" w:rsidR="29F7CD64" w:rsidRDefault="29F7CD64" w:rsidP="5BBBF429">
      <w:pPr>
        <w:rPr>
          <w:rFonts w:ascii="Calibri" w:eastAsia="Calibri" w:hAnsi="Calibri" w:cs="Calibri"/>
          <w:sz w:val="22"/>
          <w:szCs w:val="22"/>
        </w:rPr>
      </w:pPr>
      <w:r w:rsidRPr="5BBBF429">
        <w:rPr>
          <w:rFonts w:ascii="Calibri" w:eastAsia="Calibri" w:hAnsi="Calibri" w:cs="Calibri"/>
          <w:sz w:val="22"/>
          <w:szCs w:val="22"/>
        </w:rPr>
        <w:t xml:space="preserve">+1 253 205 0468 </w:t>
      </w:r>
    </w:p>
    <w:p w14:paraId="572B3ECB" w14:textId="62B66F16" w:rsidR="29F7CD64" w:rsidRDefault="29F7CD64" w:rsidP="5BBBF429">
      <w:pPr>
        <w:rPr>
          <w:rFonts w:ascii="Calibri" w:eastAsia="Calibri" w:hAnsi="Calibri" w:cs="Calibri"/>
          <w:sz w:val="22"/>
          <w:szCs w:val="22"/>
        </w:rPr>
      </w:pPr>
      <w:r w:rsidRPr="5BBBF429">
        <w:rPr>
          <w:rFonts w:ascii="Calibri" w:eastAsia="Calibri" w:hAnsi="Calibri" w:cs="Calibri"/>
          <w:sz w:val="22"/>
          <w:szCs w:val="22"/>
        </w:rPr>
        <w:t xml:space="preserve">+1 719 359 4580 </w:t>
      </w:r>
    </w:p>
    <w:p w14:paraId="5F9249CD" w14:textId="3E372F86" w:rsidR="29F7CD64" w:rsidRDefault="29F7CD64" w:rsidP="5BBBF429">
      <w:pPr>
        <w:rPr>
          <w:rFonts w:ascii="Calibri" w:eastAsia="Calibri" w:hAnsi="Calibri" w:cs="Calibri"/>
          <w:sz w:val="22"/>
          <w:szCs w:val="22"/>
        </w:rPr>
      </w:pPr>
      <w:r w:rsidRPr="5BBBF429">
        <w:rPr>
          <w:rFonts w:ascii="Calibri" w:eastAsia="Calibri" w:hAnsi="Calibri" w:cs="Calibri"/>
          <w:sz w:val="22"/>
          <w:szCs w:val="22"/>
        </w:rPr>
        <w:t xml:space="preserve">+1 346 248 7799 </w:t>
      </w:r>
    </w:p>
    <w:p w14:paraId="3B7694E9" w14:textId="1A0899BB" w:rsidR="29F7CD64" w:rsidRDefault="29F7CD64" w:rsidP="5BBBF429">
      <w:pPr>
        <w:rPr>
          <w:rFonts w:ascii="Calibri" w:eastAsia="Calibri" w:hAnsi="Calibri" w:cs="Calibri"/>
          <w:sz w:val="22"/>
          <w:szCs w:val="22"/>
        </w:rPr>
      </w:pPr>
      <w:r w:rsidRPr="5BBBF429">
        <w:rPr>
          <w:rFonts w:ascii="Calibri" w:eastAsia="Calibri" w:hAnsi="Calibri" w:cs="Calibri"/>
          <w:sz w:val="22"/>
          <w:szCs w:val="22"/>
        </w:rPr>
        <w:t>+1 669 444 9171</w:t>
      </w:r>
    </w:p>
    <w:p w14:paraId="60582CC0" w14:textId="402992BA" w:rsidR="29F7CD64" w:rsidRDefault="29F7CD64" w:rsidP="5BBBF429">
      <w:pPr>
        <w:rPr>
          <w:rFonts w:ascii="Calibri" w:eastAsia="Calibri" w:hAnsi="Calibri" w:cs="Calibri"/>
          <w:sz w:val="22"/>
          <w:szCs w:val="22"/>
        </w:rPr>
      </w:pPr>
      <w:r w:rsidRPr="5BBBF429">
        <w:rPr>
          <w:rFonts w:ascii="Calibri" w:eastAsia="Calibri" w:hAnsi="Calibri" w:cs="Calibri"/>
          <w:sz w:val="22"/>
          <w:szCs w:val="22"/>
        </w:rPr>
        <w:t xml:space="preserve">+1 669 900 6833 </w:t>
      </w:r>
    </w:p>
    <w:p w14:paraId="7B320AEA" w14:textId="5214EF7F" w:rsidR="29F7CD64" w:rsidRDefault="29F7CD64" w:rsidP="5BBBF429">
      <w:pPr>
        <w:rPr>
          <w:rFonts w:ascii="Calibri" w:eastAsia="Calibri" w:hAnsi="Calibri" w:cs="Calibri"/>
          <w:sz w:val="22"/>
          <w:szCs w:val="22"/>
        </w:rPr>
      </w:pPr>
      <w:r w:rsidRPr="5BBBF429">
        <w:rPr>
          <w:rFonts w:ascii="Calibri" w:eastAsia="Calibri" w:hAnsi="Calibri" w:cs="Calibri"/>
          <w:sz w:val="22"/>
          <w:szCs w:val="22"/>
        </w:rPr>
        <w:t xml:space="preserve">+1 929 205 6099 </w:t>
      </w:r>
    </w:p>
    <w:p w14:paraId="0673C9C6" w14:textId="499E1807" w:rsidR="29F7CD64" w:rsidRDefault="29F7CD64" w:rsidP="5BBBF429">
      <w:pPr>
        <w:rPr>
          <w:rFonts w:ascii="Calibri" w:eastAsia="Calibri" w:hAnsi="Calibri" w:cs="Calibri"/>
          <w:sz w:val="22"/>
          <w:szCs w:val="22"/>
        </w:rPr>
      </w:pPr>
      <w:r w:rsidRPr="5BBBF429">
        <w:rPr>
          <w:rFonts w:ascii="Calibri" w:eastAsia="Calibri" w:hAnsi="Calibri" w:cs="Calibri"/>
          <w:sz w:val="22"/>
          <w:szCs w:val="22"/>
        </w:rPr>
        <w:t xml:space="preserve">+1 301 715 8592 </w:t>
      </w:r>
    </w:p>
    <w:p w14:paraId="08D22832" w14:textId="29B60A15" w:rsidR="29F7CD64" w:rsidRDefault="29F7CD64" w:rsidP="5BBBF429">
      <w:pPr>
        <w:rPr>
          <w:rFonts w:ascii="Calibri" w:eastAsia="Calibri" w:hAnsi="Calibri" w:cs="Calibri"/>
          <w:sz w:val="22"/>
          <w:szCs w:val="22"/>
        </w:rPr>
      </w:pPr>
      <w:r w:rsidRPr="5BBBF429">
        <w:rPr>
          <w:rFonts w:ascii="Calibri" w:eastAsia="Calibri" w:hAnsi="Calibri" w:cs="Calibri"/>
          <w:sz w:val="22"/>
          <w:szCs w:val="22"/>
        </w:rPr>
        <w:t>+1 305 224 1968</w:t>
      </w:r>
    </w:p>
    <w:p w14:paraId="15EB23C8" w14:textId="4BDA948E" w:rsidR="29F7CD64" w:rsidRDefault="29F7CD64" w:rsidP="5BBBF429">
      <w:pPr>
        <w:rPr>
          <w:rFonts w:ascii="Calibri" w:eastAsia="Calibri" w:hAnsi="Calibri" w:cs="Calibri"/>
          <w:sz w:val="22"/>
          <w:szCs w:val="22"/>
        </w:rPr>
      </w:pPr>
      <w:r w:rsidRPr="5BBBF429">
        <w:rPr>
          <w:rFonts w:ascii="Calibri" w:eastAsia="Calibri" w:hAnsi="Calibri" w:cs="Calibri"/>
          <w:sz w:val="22"/>
          <w:szCs w:val="22"/>
        </w:rPr>
        <w:t xml:space="preserve">+1 309 205 3325 </w:t>
      </w:r>
    </w:p>
    <w:p w14:paraId="4EB51748" w14:textId="12520069" w:rsidR="29F7CD64" w:rsidRDefault="29F7CD64" w:rsidP="5BBBF429">
      <w:pPr>
        <w:rPr>
          <w:rFonts w:ascii="Calibri" w:eastAsia="Calibri" w:hAnsi="Calibri" w:cs="Calibri"/>
          <w:sz w:val="22"/>
          <w:szCs w:val="22"/>
        </w:rPr>
      </w:pPr>
      <w:r w:rsidRPr="5BBBF429">
        <w:rPr>
          <w:rFonts w:ascii="Calibri" w:eastAsia="Calibri" w:hAnsi="Calibri" w:cs="Calibri"/>
          <w:sz w:val="22"/>
          <w:szCs w:val="22"/>
        </w:rPr>
        <w:t xml:space="preserve">+1 312 626 6799 </w:t>
      </w:r>
    </w:p>
    <w:p w14:paraId="448F9488" w14:textId="37E4FEB2" w:rsidR="29F7CD64" w:rsidRDefault="29F7CD64" w:rsidP="5BBBF429">
      <w:pPr>
        <w:rPr>
          <w:rFonts w:ascii="Calibri" w:eastAsia="Calibri" w:hAnsi="Calibri" w:cs="Calibri"/>
          <w:sz w:val="22"/>
          <w:szCs w:val="22"/>
        </w:rPr>
      </w:pPr>
      <w:r w:rsidRPr="5BBBF429">
        <w:rPr>
          <w:rFonts w:ascii="Calibri" w:eastAsia="Calibri" w:hAnsi="Calibri" w:cs="Calibri"/>
          <w:sz w:val="22"/>
          <w:szCs w:val="22"/>
        </w:rPr>
        <w:t xml:space="preserve">+1 360 209 5623 </w:t>
      </w:r>
    </w:p>
    <w:p w14:paraId="0709E6D7" w14:textId="06E16BE2" w:rsidR="29F7CD64" w:rsidRDefault="29F7CD64" w:rsidP="5BBBF429">
      <w:pPr>
        <w:rPr>
          <w:rFonts w:ascii="Calibri" w:eastAsia="Calibri" w:hAnsi="Calibri" w:cs="Calibri"/>
          <w:sz w:val="22"/>
          <w:szCs w:val="22"/>
        </w:rPr>
      </w:pPr>
      <w:r w:rsidRPr="5BBBF429">
        <w:rPr>
          <w:rFonts w:ascii="Calibri" w:eastAsia="Calibri" w:hAnsi="Calibri" w:cs="Calibri"/>
          <w:sz w:val="22"/>
          <w:szCs w:val="22"/>
        </w:rPr>
        <w:t xml:space="preserve">+1 386 347 5053 </w:t>
      </w:r>
    </w:p>
    <w:p w14:paraId="7B08B546" w14:textId="463D7A9F" w:rsidR="29F7CD64" w:rsidRDefault="29F7CD64" w:rsidP="5BBBF429">
      <w:pPr>
        <w:rPr>
          <w:rFonts w:ascii="Calibri" w:eastAsia="Calibri" w:hAnsi="Calibri" w:cs="Calibri"/>
          <w:sz w:val="22"/>
          <w:szCs w:val="22"/>
        </w:rPr>
      </w:pPr>
      <w:r w:rsidRPr="5BBBF429">
        <w:rPr>
          <w:rFonts w:ascii="Calibri" w:eastAsia="Calibri" w:hAnsi="Calibri" w:cs="Calibri"/>
          <w:sz w:val="22"/>
          <w:szCs w:val="22"/>
        </w:rPr>
        <w:t xml:space="preserve">+1 507 473 4847 </w:t>
      </w:r>
    </w:p>
    <w:p w14:paraId="25EC0403" w14:textId="1A967146" w:rsidR="29F7CD64" w:rsidRDefault="29F7CD64" w:rsidP="5BBBF429">
      <w:pPr>
        <w:rPr>
          <w:rFonts w:ascii="Calibri" w:eastAsia="Calibri" w:hAnsi="Calibri" w:cs="Calibri"/>
          <w:sz w:val="22"/>
          <w:szCs w:val="22"/>
        </w:rPr>
      </w:pPr>
      <w:r w:rsidRPr="5BBBF429">
        <w:rPr>
          <w:rFonts w:ascii="Calibri" w:eastAsia="Calibri" w:hAnsi="Calibri" w:cs="Calibri"/>
          <w:sz w:val="22"/>
          <w:szCs w:val="22"/>
        </w:rPr>
        <w:t xml:space="preserve">+1 564 217 2000 </w:t>
      </w:r>
    </w:p>
    <w:p w14:paraId="216E3208" w14:textId="5717956C" w:rsidR="29F7CD64" w:rsidRDefault="29F7CD64" w:rsidP="5BBBF429">
      <w:pPr>
        <w:rPr>
          <w:rFonts w:ascii="Calibri" w:eastAsia="Calibri" w:hAnsi="Calibri" w:cs="Calibri"/>
          <w:sz w:val="22"/>
          <w:szCs w:val="22"/>
        </w:rPr>
      </w:pPr>
      <w:r w:rsidRPr="5BBBF429">
        <w:rPr>
          <w:rFonts w:ascii="Calibri" w:eastAsia="Calibri" w:hAnsi="Calibri" w:cs="Calibri"/>
          <w:sz w:val="22"/>
          <w:szCs w:val="22"/>
        </w:rPr>
        <w:lastRenderedPageBreak/>
        <w:t xml:space="preserve">+1 646 931 3860 </w:t>
      </w:r>
    </w:p>
    <w:p w14:paraId="4C3F065E" w14:textId="33FF45A7" w:rsidR="29F7CD64" w:rsidRDefault="29F7CD64" w:rsidP="5BBBF429">
      <w:pPr>
        <w:rPr>
          <w:rFonts w:ascii="Calibri" w:eastAsia="Calibri" w:hAnsi="Calibri" w:cs="Calibri"/>
          <w:sz w:val="22"/>
          <w:szCs w:val="22"/>
        </w:rPr>
      </w:pPr>
      <w:r w:rsidRPr="5BBBF429">
        <w:rPr>
          <w:rFonts w:ascii="Calibri" w:eastAsia="Calibri" w:hAnsi="Calibri" w:cs="Calibri"/>
          <w:sz w:val="22"/>
          <w:szCs w:val="22"/>
        </w:rPr>
        <w:t xml:space="preserve">+1 689 278 1000 </w:t>
      </w:r>
    </w:p>
    <w:p w14:paraId="0DE663EA" w14:textId="4D2EAAA5" w:rsidR="29F7CD64" w:rsidRDefault="29F7CD64" w:rsidP="5BBBF429">
      <w:r w:rsidRPr="5BBBF429">
        <w:rPr>
          <w:rFonts w:ascii="Calibri" w:eastAsia="Calibri" w:hAnsi="Calibri" w:cs="Calibri"/>
          <w:sz w:val="22"/>
          <w:szCs w:val="22"/>
        </w:rPr>
        <w:t xml:space="preserve">    </w:t>
      </w:r>
    </w:p>
    <w:p w14:paraId="20B4FDC1" w14:textId="12B488B8" w:rsidR="29F7CD64" w:rsidRDefault="29F7CD64" w:rsidP="5BBBF429">
      <w:r w:rsidRPr="5BBBF429">
        <w:rPr>
          <w:rFonts w:ascii="Calibri" w:eastAsia="Calibri" w:hAnsi="Calibri" w:cs="Calibri"/>
          <w:sz w:val="22"/>
          <w:szCs w:val="22"/>
        </w:rPr>
        <w:t>Webinar ID: 896 4917 3417</w:t>
      </w:r>
    </w:p>
    <w:p w14:paraId="76EA4564" w14:textId="6DE93E07" w:rsidR="29F7CD64" w:rsidRDefault="29F7CD64" w:rsidP="5BBBF429">
      <w:r w:rsidRPr="5BBBF429">
        <w:rPr>
          <w:rFonts w:ascii="Calibri" w:eastAsia="Calibri" w:hAnsi="Calibri" w:cs="Calibri"/>
          <w:sz w:val="22"/>
          <w:szCs w:val="22"/>
        </w:rPr>
        <w:t xml:space="preserve">    Passcode: 719159</w:t>
      </w:r>
    </w:p>
    <w:p w14:paraId="02D00115" w14:textId="64979D9F" w:rsidR="29F7CD64" w:rsidRDefault="29F7CD64" w:rsidP="5BBBF429">
      <w:r w:rsidRPr="5BBBF429">
        <w:rPr>
          <w:rFonts w:ascii="Calibri" w:eastAsia="Calibri" w:hAnsi="Calibri" w:cs="Calibri"/>
          <w:sz w:val="22"/>
          <w:szCs w:val="22"/>
        </w:rPr>
        <w:t xml:space="preserve">    International numbers available: </w:t>
      </w:r>
      <w:hyperlink r:id="rId14">
        <w:r w:rsidRPr="5BBBF429">
          <w:rPr>
            <w:rStyle w:val="Hyperlink"/>
            <w:rFonts w:ascii="Calibri" w:eastAsia="Calibri" w:hAnsi="Calibri" w:cs="Calibri"/>
            <w:color w:val="0563C1"/>
            <w:sz w:val="22"/>
            <w:szCs w:val="22"/>
          </w:rPr>
          <w:t>https://dshs-wa.zoom.us/u/k3RJktfzY</w:t>
        </w:r>
      </w:hyperlink>
    </w:p>
    <w:p w14:paraId="29A3BA38" w14:textId="17FA692F" w:rsidR="00B52B2D" w:rsidRPr="006C5630" w:rsidRDefault="0939B414" w:rsidP="5BBBF429">
      <w:pPr>
        <w:pStyle w:val="Heading1"/>
        <w:rPr>
          <w:rFonts w:ascii="Barlow" w:eastAsia="Barlow" w:hAnsi="Barlow" w:cs="Barlow"/>
          <w:b/>
          <w:bCs/>
          <w:i/>
          <w:iCs/>
        </w:rPr>
      </w:pPr>
      <w:r w:rsidRPr="5BBBF429">
        <w:rPr>
          <w:rFonts w:ascii="Barlow" w:hAnsi="Barlow"/>
          <w:b/>
          <w:bCs/>
        </w:rPr>
        <w:t>R</w:t>
      </w:r>
      <w:r w:rsidR="6D227616" w:rsidRPr="5BBBF429">
        <w:rPr>
          <w:rFonts w:ascii="Barlow" w:hAnsi="Barlow"/>
          <w:b/>
          <w:bCs/>
        </w:rPr>
        <w:t>esources:</w:t>
      </w:r>
    </w:p>
    <w:p w14:paraId="62F44560" w14:textId="2CFF33CB" w:rsidR="00B52B2D" w:rsidRPr="006C5630" w:rsidRDefault="00B52B2D" w:rsidP="281EE1A9">
      <w:pPr>
        <w:rPr>
          <w:rFonts w:ascii="Barlow" w:eastAsia="Barlow" w:hAnsi="Barlow" w:cs="Barlow"/>
        </w:rPr>
      </w:pPr>
    </w:p>
    <w:p w14:paraId="2C6CEB83" w14:textId="261D7DBF" w:rsidR="00B52B2D" w:rsidRPr="006C5630" w:rsidRDefault="6ED6DE46" w:rsidP="281EE1A9">
      <w:pPr>
        <w:pStyle w:val="ListParagraph"/>
        <w:numPr>
          <w:ilvl w:val="0"/>
          <w:numId w:val="4"/>
        </w:numPr>
        <w:rPr>
          <w:rFonts w:ascii="Barlow" w:eastAsia="Barlow" w:hAnsi="Barlow" w:cs="Barlow"/>
        </w:rPr>
      </w:pPr>
      <w:r w:rsidRPr="281EE1A9">
        <w:rPr>
          <w:rFonts w:ascii="Barlow" w:eastAsia="Barlow" w:hAnsi="Barlow" w:cs="Barlow"/>
          <w:sz w:val="24"/>
          <w:szCs w:val="24"/>
        </w:rPr>
        <w:t xml:space="preserve">10 Year Plan: </w:t>
      </w:r>
      <w:hyperlink r:id="rId15">
        <w:r w:rsidR="23AE429D" w:rsidRPr="281EE1A9">
          <w:rPr>
            <w:rStyle w:val="Hyperlink"/>
            <w:rFonts w:ascii="Barlow" w:eastAsia="Barlow" w:hAnsi="Barlow" w:cs="Barlow"/>
            <w:sz w:val="24"/>
            <w:szCs w:val="24"/>
          </w:rPr>
          <w:t>Final10yearPlan.pdf (dismantlepovertyinwa.com)</w:t>
        </w:r>
      </w:hyperlink>
    </w:p>
    <w:p w14:paraId="620CD13E" w14:textId="2CA9D593" w:rsidR="7FB13DB2" w:rsidRDefault="7FB13DB2" w:rsidP="281EE1A9">
      <w:pPr>
        <w:pStyle w:val="ListParagraph"/>
        <w:numPr>
          <w:ilvl w:val="0"/>
          <w:numId w:val="4"/>
        </w:numPr>
        <w:rPr>
          <w:rFonts w:ascii="Barlow" w:eastAsia="Barlow" w:hAnsi="Barlow" w:cs="Barlow"/>
        </w:rPr>
      </w:pPr>
      <w:r w:rsidRPr="5BBBF429">
        <w:rPr>
          <w:rFonts w:ascii="Barlow" w:eastAsia="Barlow" w:hAnsi="Barlow" w:cs="Barlow"/>
        </w:rPr>
        <w:t xml:space="preserve">Meeting information/historical notes and resources: </w:t>
      </w:r>
      <w:hyperlink r:id="rId16">
        <w:r w:rsidR="277CD785" w:rsidRPr="5BBBF429">
          <w:rPr>
            <w:rStyle w:val="Hyperlink"/>
            <w:rFonts w:ascii="Barlow" w:eastAsia="Barlow" w:hAnsi="Barlow" w:cs="Barlow"/>
          </w:rPr>
          <w:t>WorkFirst Poverty Reduction Oversight Task Force, Legislative-Executive | Governor Jay Inslee (wa.gov)</w:t>
        </w:r>
      </w:hyperlink>
    </w:p>
    <w:p w14:paraId="31033D40" w14:textId="16F0EA90" w:rsidR="19F2C0F3" w:rsidRDefault="002B75F8" w:rsidP="5BBBF429">
      <w:pPr>
        <w:pStyle w:val="ListParagraph"/>
        <w:numPr>
          <w:ilvl w:val="0"/>
          <w:numId w:val="4"/>
        </w:numPr>
        <w:rPr>
          <w:rFonts w:ascii="Barlow" w:eastAsia="Barlow" w:hAnsi="Barlow" w:cs="Barlow"/>
        </w:rPr>
      </w:pPr>
      <w:hyperlink r:id="rId17">
        <w:r w:rsidR="19F2C0F3" w:rsidRPr="5BBBF429">
          <w:rPr>
            <w:rStyle w:val="Hyperlink"/>
            <w:rFonts w:ascii="Barlow" w:eastAsia="Barlow" w:hAnsi="Barlow" w:cs="Barlow"/>
          </w:rPr>
          <w:t>Home - Washington Economic Justice Alliance (waeconomicjusticealliance.com)</w:t>
        </w:r>
      </w:hyperlink>
    </w:p>
    <w:p w14:paraId="7245E4EB" w14:textId="3B31E9F5" w:rsidR="5BBBF429" w:rsidRDefault="5BBBF429" w:rsidP="5BBBF429">
      <w:pPr>
        <w:rPr>
          <w:rFonts w:ascii="Barlow" w:eastAsia="Barlow" w:hAnsi="Barlow" w:cs="Barlow"/>
          <w:szCs w:val="24"/>
        </w:rPr>
      </w:pPr>
    </w:p>
    <w:sectPr w:rsidR="5BBBF429" w:rsidSect="00494086">
      <w:headerReference w:type="default" r:id="rId18"/>
      <w:footerReference w:type="even" r:id="rId19"/>
      <w:footerReference w:type="default" r:id="rId20"/>
      <w:footerReference w:type="first" r:id="rId21"/>
      <w:type w:val="continuous"/>
      <w:pgSz w:w="15840" w:h="12240" w:orient="landscape"/>
      <w:pgMar w:top="450" w:right="1440" w:bottom="45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7A8B45A" w16cex:dateUtc="2024-09-10T16:04:54.291Z"/>
  <w16cex:commentExtensible w16cex:durableId="3DB4BE33" w16cex:dateUtc="2024-09-10T16:32:31.283Z"/>
  <w16cex:commentExtensible w16cex:durableId="39AC23E4" w16cex:dateUtc="2024-09-10T16:37:14.462Z"/>
  <w16cex:commentExtensible w16cex:durableId="6A32C266" w16cex:dateUtc="2024-09-10T16:37:42.99Z"/>
  <w16cex:commentExtensible w16cex:durableId="60C832E5" w16cex:dateUtc="2024-09-10T16:32:31.283Z"/>
  <w16cex:commentExtensible w16cex:durableId="4CC2B81D" w16cex:dateUtc="2024-09-10T16:37:14.462Z"/>
  <w16cex:commentExtensible w16cex:durableId="071983D7" w16cex:dateUtc="2024-10-02T20:12:55.976Z"/>
  <w16cex:commentExtensible w16cex:durableId="155CE6C8" w16cex:dateUtc="2024-10-02T20:13:25.601Z"/>
  <w16cex:commentExtensible w16cex:durableId="3C989F2E" w16cex:dateUtc="2024-10-02T20:27:19.457Z"/>
  <w16cex:commentExtensible w16cex:durableId="7F2530BF" w16cex:dateUtc="2024-10-02T20:27:51.589Z"/>
  <w16cex:commentExtensible w16cex:durableId="77E2F62B" w16cex:dateUtc="2024-10-02T20:29:11.165Z"/>
  <w16cex:commentExtensible w16cex:durableId="621C7050" w16cex:dateUtc="2024-10-02T20:29:30.303Z"/>
  <w16cex:commentExtensible w16cex:durableId="51F83D79" w16cex:dateUtc="2024-10-02T20:30:24.375Z"/>
  <w16cex:commentExtensible w16cex:durableId="7599BC95" w16cex:dateUtc="2024-10-02T20:42:28.01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BA646D4" w16cid:durableId="2F8F2D1A"/>
  <w16cid:commentId w16cid:paraId="6F2BDB9F" w16cid:durableId="67A8B45A"/>
  <w16cid:commentId w16cid:paraId="6843E229" w16cid:durableId="3DB4BE33"/>
  <w16cid:commentId w16cid:paraId="25BD0339" w16cid:durableId="39AC23E4"/>
  <w16cid:commentId w16cid:paraId="45E130AF" w16cid:durableId="6A32C266"/>
  <w16cid:commentId w16cid:paraId="3BF04CF2" w16cid:durableId="60C832E5"/>
  <w16cid:commentId w16cid:paraId="0C8B9258" w16cid:durableId="4CC2B81D"/>
  <w16cid:commentId w16cid:paraId="7D27076E" w16cid:durableId="071983D7"/>
  <w16cid:commentId w16cid:paraId="24170AC4" w16cid:durableId="155CE6C8"/>
  <w16cid:commentId w16cid:paraId="1082095B" w16cid:durableId="3C989F2E"/>
  <w16cid:commentId w16cid:paraId="29EBDCCD" w16cid:durableId="7F2530BF"/>
  <w16cid:commentId w16cid:paraId="355F2CC9" w16cid:durableId="77E2F62B"/>
  <w16cid:commentId w16cid:paraId="6F714B05" w16cid:durableId="621C7050"/>
  <w16cid:commentId w16cid:paraId="47210EF3" w16cid:durableId="51F83D79"/>
  <w16cid:commentId w16cid:paraId="50B84A8E" w16cid:durableId="7599BC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0C010" w14:textId="77777777" w:rsidR="008C2815" w:rsidRDefault="008C2815" w:rsidP="00F969BF">
      <w:r>
        <w:separator/>
      </w:r>
    </w:p>
  </w:endnote>
  <w:endnote w:type="continuationSeparator" w:id="0">
    <w:p w14:paraId="59EE7F6C" w14:textId="77777777" w:rsidR="008C2815" w:rsidRDefault="008C2815" w:rsidP="00F9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8BD8D" w14:textId="77777777" w:rsidR="006E4D90" w:rsidRDefault="006E4D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8C0F3" w14:textId="05CF47CD" w:rsidR="5652C9D2" w:rsidRDefault="5652C9D2" w:rsidP="5652C9D2">
    <w:pPr>
      <w:pStyle w:val="Footer"/>
      <w:jc w:val="center"/>
    </w:pPr>
    <w:r>
      <w:fldChar w:fldCharType="begin"/>
    </w:r>
    <w:r>
      <w:instrText>PAGE</w:instrText>
    </w:r>
    <w:r w:rsidR="002B75F8">
      <w:fldChar w:fldCharType="separate"/>
    </w:r>
    <w:r w:rsidR="002B75F8">
      <w:rPr>
        <w:noProof/>
      </w:rPr>
      <w:t>2</w:t>
    </w:r>
    <w:r>
      <w:fldChar w:fldCharType="end"/>
    </w:r>
  </w:p>
  <w:p w14:paraId="45049BC8" w14:textId="77777777" w:rsidR="006E4D90" w:rsidRDefault="006E4D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6A99B" w14:textId="77777777" w:rsidR="006E4D90" w:rsidRDefault="006E4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96303" w14:textId="77777777" w:rsidR="008C2815" w:rsidRDefault="008C2815" w:rsidP="00F969BF">
      <w:r>
        <w:separator/>
      </w:r>
    </w:p>
  </w:footnote>
  <w:footnote w:type="continuationSeparator" w:id="0">
    <w:p w14:paraId="7A41FB7B" w14:textId="77777777" w:rsidR="008C2815" w:rsidRDefault="008C2815" w:rsidP="00F96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5652C9D2" w14:paraId="088FB322" w14:textId="77777777" w:rsidTr="5652C9D2">
      <w:trPr>
        <w:trHeight w:val="300"/>
      </w:trPr>
      <w:tc>
        <w:tcPr>
          <w:tcW w:w="4320" w:type="dxa"/>
        </w:tcPr>
        <w:p w14:paraId="200E3475" w14:textId="454B47DC" w:rsidR="5652C9D2" w:rsidRDefault="5652C9D2" w:rsidP="5652C9D2">
          <w:pPr>
            <w:pStyle w:val="Header"/>
            <w:ind w:left="-115"/>
          </w:pPr>
        </w:p>
      </w:tc>
      <w:tc>
        <w:tcPr>
          <w:tcW w:w="4320" w:type="dxa"/>
        </w:tcPr>
        <w:p w14:paraId="2FCD9009" w14:textId="0EA1969F" w:rsidR="5652C9D2" w:rsidRDefault="5652C9D2" w:rsidP="5652C9D2">
          <w:pPr>
            <w:pStyle w:val="Header"/>
            <w:jc w:val="center"/>
          </w:pPr>
        </w:p>
      </w:tc>
      <w:tc>
        <w:tcPr>
          <w:tcW w:w="4320" w:type="dxa"/>
        </w:tcPr>
        <w:p w14:paraId="5A6BE091" w14:textId="6082D84C" w:rsidR="5652C9D2" w:rsidRDefault="5652C9D2" w:rsidP="5652C9D2">
          <w:pPr>
            <w:pStyle w:val="Header"/>
            <w:ind w:right="-115"/>
            <w:jc w:val="right"/>
          </w:pPr>
        </w:p>
      </w:tc>
    </w:tr>
  </w:tbl>
  <w:p w14:paraId="308341F7" w14:textId="17BD8419" w:rsidR="5652C9D2" w:rsidRDefault="5652C9D2" w:rsidP="5652C9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62FE9C"/>
    <w:multiLevelType w:val="hybridMultilevel"/>
    <w:tmpl w:val="677A91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84491F"/>
    <w:multiLevelType w:val="hybridMultilevel"/>
    <w:tmpl w:val="4EAE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D42E5"/>
    <w:multiLevelType w:val="hybridMultilevel"/>
    <w:tmpl w:val="669CE156"/>
    <w:lvl w:ilvl="0" w:tplc="5142EB58">
      <w:start w:val="1"/>
      <w:numFmt w:val="decimal"/>
      <w:lvlText w:val="%1)"/>
      <w:lvlJc w:val="left"/>
      <w:pPr>
        <w:ind w:left="720" w:hanging="360"/>
      </w:pPr>
    </w:lvl>
    <w:lvl w:ilvl="1" w:tplc="4D1A6B24">
      <w:start w:val="1"/>
      <w:numFmt w:val="lowerLetter"/>
      <w:lvlText w:val="%2."/>
      <w:lvlJc w:val="left"/>
      <w:pPr>
        <w:ind w:left="1440" w:hanging="360"/>
      </w:pPr>
    </w:lvl>
    <w:lvl w:ilvl="2" w:tplc="DAD6C70C">
      <w:start w:val="1"/>
      <w:numFmt w:val="lowerRoman"/>
      <w:lvlText w:val="%3."/>
      <w:lvlJc w:val="right"/>
      <w:pPr>
        <w:ind w:left="2160" w:hanging="180"/>
      </w:pPr>
    </w:lvl>
    <w:lvl w:ilvl="3" w:tplc="992EF2DC">
      <w:start w:val="1"/>
      <w:numFmt w:val="decimal"/>
      <w:lvlText w:val="%4."/>
      <w:lvlJc w:val="left"/>
      <w:pPr>
        <w:ind w:left="2880" w:hanging="360"/>
      </w:pPr>
    </w:lvl>
    <w:lvl w:ilvl="4" w:tplc="8BB4F30C">
      <w:start w:val="1"/>
      <w:numFmt w:val="lowerLetter"/>
      <w:lvlText w:val="%5."/>
      <w:lvlJc w:val="left"/>
      <w:pPr>
        <w:ind w:left="3600" w:hanging="360"/>
      </w:pPr>
    </w:lvl>
    <w:lvl w:ilvl="5" w:tplc="D0584076">
      <w:start w:val="1"/>
      <w:numFmt w:val="lowerRoman"/>
      <w:lvlText w:val="%6."/>
      <w:lvlJc w:val="right"/>
      <w:pPr>
        <w:ind w:left="4320" w:hanging="180"/>
      </w:pPr>
    </w:lvl>
    <w:lvl w:ilvl="6" w:tplc="38988E64">
      <w:start w:val="1"/>
      <w:numFmt w:val="decimal"/>
      <w:lvlText w:val="%7."/>
      <w:lvlJc w:val="left"/>
      <w:pPr>
        <w:ind w:left="5040" w:hanging="360"/>
      </w:pPr>
    </w:lvl>
    <w:lvl w:ilvl="7" w:tplc="0242E0D2">
      <w:start w:val="1"/>
      <w:numFmt w:val="lowerLetter"/>
      <w:lvlText w:val="%8."/>
      <w:lvlJc w:val="left"/>
      <w:pPr>
        <w:ind w:left="5760" w:hanging="360"/>
      </w:pPr>
    </w:lvl>
    <w:lvl w:ilvl="8" w:tplc="788C1F6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83F1F"/>
    <w:multiLevelType w:val="hybridMultilevel"/>
    <w:tmpl w:val="9124B05C"/>
    <w:lvl w:ilvl="0" w:tplc="A86A9E1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1F0D26"/>
    <w:multiLevelType w:val="hybridMultilevel"/>
    <w:tmpl w:val="5F58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90DCF"/>
    <w:multiLevelType w:val="hybridMultilevel"/>
    <w:tmpl w:val="33E675B4"/>
    <w:lvl w:ilvl="0" w:tplc="E92610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A2FAC"/>
    <w:multiLevelType w:val="hybridMultilevel"/>
    <w:tmpl w:val="36968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E71C9"/>
    <w:multiLevelType w:val="hybridMultilevel"/>
    <w:tmpl w:val="0C266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C495C"/>
    <w:multiLevelType w:val="hybridMultilevel"/>
    <w:tmpl w:val="11D80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13384"/>
    <w:multiLevelType w:val="hybridMultilevel"/>
    <w:tmpl w:val="17C8A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65F3D"/>
    <w:multiLevelType w:val="hybridMultilevel"/>
    <w:tmpl w:val="E458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A6AD2"/>
    <w:multiLevelType w:val="hybridMultilevel"/>
    <w:tmpl w:val="B6E4DF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599B5"/>
    <w:multiLevelType w:val="hybridMultilevel"/>
    <w:tmpl w:val="0374FB3A"/>
    <w:lvl w:ilvl="0" w:tplc="8EEEC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ACB4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122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FA2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C3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648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E43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D05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4C5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127A8"/>
    <w:multiLevelType w:val="hybridMultilevel"/>
    <w:tmpl w:val="3F646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A0D5E"/>
    <w:multiLevelType w:val="hybridMultilevel"/>
    <w:tmpl w:val="AA561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A1460"/>
    <w:multiLevelType w:val="multilevel"/>
    <w:tmpl w:val="DA360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D021B6"/>
    <w:multiLevelType w:val="hybridMultilevel"/>
    <w:tmpl w:val="539291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8B93802"/>
    <w:multiLevelType w:val="multilevel"/>
    <w:tmpl w:val="D114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312F13"/>
    <w:multiLevelType w:val="hybridMultilevel"/>
    <w:tmpl w:val="31A4D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435CA"/>
    <w:multiLevelType w:val="hybridMultilevel"/>
    <w:tmpl w:val="9B28C1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2623D"/>
    <w:multiLevelType w:val="hybridMultilevel"/>
    <w:tmpl w:val="F05E0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75684"/>
    <w:multiLevelType w:val="multilevel"/>
    <w:tmpl w:val="85DA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013ED3"/>
    <w:multiLevelType w:val="hybridMultilevel"/>
    <w:tmpl w:val="B9986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81017"/>
    <w:multiLevelType w:val="hybridMultilevel"/>
    <w:tmpl w:val="0AD87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32FFA"/>
    <w:multiLevelType w:val="hybridMultilevel"/>
    <w:tmpl w:val="8F24D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15A78"/>
    <w:multiLevelType w:val="hybridMultilevel"/>
    <w:tmpl w:val="8AEA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532EC"/>
    <w:multiLevelType w:val="hybridMultilevel"/>
    <w:tmpl w:val="7AE880A4"/>
    <w:lvl w:ilvl="0" w:tplc="3550C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40AA6"/>
    <w:multiLevelType w:val="hybridMultilevel"/>
    <w:tmpl w:val="5F9EC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1210B"/>
    <w:multiLevelType w:val="hybridMultilevel"/>
    <w:tmpl w:val="D5803F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E4941"/>
    <w:multiLevelType w:val="hybridMultilevel"/>
    <w:tmpl w:val="1088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5F1E5"/>
    <w:multiLevelType w:val="hybridMultilevel"/>
    <w:tmpl w:val="0888AE96"/>
    <w:lvl w:ilvl="0" w:tplc="2C5C4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564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2850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101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A5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DED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EA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265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240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C922AC"/>
    <w:multiLevelType w:val="hybridMultilevel"/>
    <w:tmpl w:val="CFC41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97B34"/>
    <w:multiLevelType w:val="hybridMultilevel"/>
    <w:tmpl w:val="BD5AA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2A5B0F"/>
    <w:multiLevelType w:val="hybridMultilevel"/>
    <w:tmpl w:val="20C6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13DD3"/>
    <w:multiLevelType w:val="hybridMultilevel"/>
    <w:tmpl w:val="F068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52E88"/>
    <w:multiLevelType w:val="hybridMultilevel"/>
    <w:tmpl w:val="BC6A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77F3BE"/>
    <w:multiLevelType w:val="hybridMultilevel"/>
    <w:tmpl w:val="41F24E8A"/>
    <w:lvl w:ilvl="0" w:tplc="97226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5CE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DAB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2D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28E8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CE5B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26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80C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4A1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9E6B52"/>
    <w:multiLevelType w:val="hybridMultilevel"/>
    <w:tmpl w:val="0D8A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386D8A"/>
    <w:multiLevelType w:val="hybridMultilevel"/>
    <w:tmpl w:val="CC7C4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024EA2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AB145E"/>
    <w:multiLevelType w:val="hybridMultilevel"/>
    <w:tmpl w:val="1752E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"/>
  </w:num>
  <w:num w:numId="3">
    <w:abstractNumId w:val="12"/>
  </w:num>
  <w:num w:numId="4">
    <w:abstractNumId w:val="30"/>
  </w:num>
  <w:num w:numId="5">
    <w:abstractNumId w:val="16"/>
  </w:num>
  <w:num w:numId="6">
    <w:abstractNumId w:val="26"/>
  </w:num>
  <w:num w:numId="7">
    <w:abstractNumId w:val="8"/>
  </w:num>
  <w:num w:numId="8">
    <w:abstractNumId w:val="23"/>
  </w:num>
  <w:num w:numId="9">
    <w:abstractNumId w:val="0"/>
  </w:num>
  <w:num w:numId="10">
    <w:abstractNumId w:val="10"/>
  </w:num>
  <w:num w:numId="11">
    <w:abstractNumId w:val="6"/>
  </w:num>
  <w:num w:numId="12">
    <w:abstractNumId w:val="31"/>
  </w:num>
  <w:num w:numId="13">
    <w:abstractNumId w:val="4"/>
  </w:num>
  <w:num w:numId="14">
    <w:abstractNumId w:val="29"/>
  </w:num>
  <w:num w:numId="15">
    <w:abstractNumId w:val="1"/>
  </w:num>
  <w:num w:numId="16">
    <w:abstractNumId w:val="3"/>
  </w:num>
  <w:num w:numId="17">
    <w:abstractNumId w:val="38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7"/>
  </w:num>
  <w:num w:numId="21">
    <w:abstractNumId w:val="14"/>
  </w:num>
  <w:num w:numId="22">
    <w:abstractNumId w:val="11"/>
  </w:num>
  <w:num w:numId="23">
    <w:abstractNumId w:val="19"/>
  </w:num>
  <w:num w:numId="24">
    <w:abstractNumId w:val="28"/>
  </w:num>
  <w:num w:numId="25">
    <w:abstractNumId w:val="7"/>
  </w:num>
  <w:num w:numId="26">
    <w:abstractNumId w:val="27"/>
  </w:num>
  <w:num w:numId="27">
    <w:abstractNumId w:val="25"/>
  </w:num>
  <w:num w:numId="28">
    <w:abstractNumId w:val="13"/>
  </w:num>
  <w:num w:numId="29">
    <w:abstractNumId w:val="35"/>
  </w:num>
  <w:num w:numId="30">
    <w:abstractNumId w:val="21"/>
  </w:num>
  <w:num w:numId="31">
    <w:abstractNumId w:val="17"/>
  </w:num>
  <w:num w:numId="32">
    <w:abstractNumId w:val="15"/>
  </w:num>
  <w:num w:numId="33">
    <w:abstractNumId w:val="24"/>
  </w:num>
  <w:num w:numId="34">
    <w:abstractNumId w:val="32"/>
  </w:num>
  <w:num w:numId="35">
    <w:abstractNumId w:val="33"/>
  </w:num>
  <w:num w:numId="36">
    <w:abstractNumId w:val="22"/>
  </w:num>
  <w:num w:numId="37">
    <w:abstractNumId w:val="9"/>
  </w:num>
  <w:num w:numId="38">
    <w:abstractNumId w:val="18"/>
  </w:num>
  <w:num w:numId="39">
    <w:abstractNumId w:val="34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BF"/>
    <w:rsid w:val="00000B88"/>
    <w:rsid w:val="0000361D"/>
    <w:rsid w:val="00003F5B"/>
    <w:rsid w:val="000046BC"/>
    <w:rsid w:val="00015FAD"/>
    <w:rsid w:val="00017183"/>
    <w:rsid w:val="000220FF"/>
    <w:rsid w:val="0002478C"/>
    <w:rsid w:val="00024E83"/>
    <w:rsid w:val="0002689E"/>
    <w:rsid w:val="00026E1F"/>
    <w:rsid w:val="00036A16"/>
    <w:rsid w:val="00037E04"/>
    <w:rsid w:val="00046009"/>
    <w:rsid w:val="00056B45"/>
    <w:rsid w:val="000637DC"/>
    <w:rsid w:val="000718A3"/>
    <w:rsid w:val="000733E1"/>
    <w:rsid w:val="00073A1F"/>
    <w:rsid w:val="0007475E"/>
    <w:rsid w:val="0008234D"/>
    <w:rsid w:val="00084862"/>
    <w:rsid w:val="000902FE"/>
    <w:rsid w:val="000914F5"/>
    <w:rsid w:val="000915EE"/>
    <w:rsid w:val="00094A91"/>
    <w:rsid w:val="0009688C"/>
    <w:rsid w:val="000A0016"/>
    <w:rsid w:val="000A26E5"/>
    <w:rsid w:val="000A4DA9"/>
    <w:rsid w:val="000A636D"/>
    <w:rsid w:val="000C1CA8"/>
    <w:rsid w:val="000C377D"/>
    <w:rsid w:val="000C5397"/>
    <w:rsid w:val="000F1ED9"/>
    <w:rsid w:val="001007F6"/>
    <w:rsid w:val="00104CFE"/>
    <w:rsid w:val="00110FB1"/>
    <w:rsid w:val="00111F81"/>
    <w:rsid w:val="001223D8"/>
    <w:rsid w:val="0012277C"/>
    <w:rsid w:val="001228AA"/>
    <w:rsid w:val="00133D65"/>
    <w:rsid w:val="00135879"/>
    <w:rsid w:val="00142668"/>
    <w:rsid w:val="00142F97"/>
    <w:rsid w:val="00145593"/>
    <w:rsid w:val="00151FA3"/>
    <w:rsid w:val="001531C5"/>
    <w:rsid w:val="0015645B"/>
    <w:rsid w:val="001565AE"/>
    <w:rsid w:val="00156E94"/>
    <w:rsid w:val="0016285C"/>
    <w:rsid w:val="00174E97"/>
    <w:rsid w:val="0017710C"/>
    <w:rsid w:val="00180924"/>
    <w:rsid w:val="0018170D"/>
    <w:rsid w:val="001907F4"/>
    <w:rsid w:val="00197402"/>
    <w:rsid w:val="001A059D"/>
    <w:rsid w:val="001A0930"/>
    <w:rsid w:val="001A0FF3"/>
    <w:rsid w:val="001A6A01"/>
    <w:rsid w:val="001A7A08"/>
    <w:rsid w:val="001B0DAC"/>
    <w:rsid w:val="001B4185"/>
    <w:rsid w:val="001B4C65"/>
    <w:rsid w:val="001C093D"/>
    <w:rsid w:val="001C516D"/>
    <w:rsid w:val="001D0B0E"/>
    <w:rsid w:val="001D1999"/>
    <w:rsid w:val="001D4171"/>
    <w:rsid w:val="001D6380"/>
    <w:rsid w:val="001D66AF"/>
    <w:rsid w:val="001D7A01"/>
    <w:rsid w:val="001F2881"/>
    <w:rsid w:val="00200A34"/>
    <w:rsid w:val="00202C59"/>
    <w:rsid w:val="00203B77"/>
    <w:rsid w:val="0020465E"/>
    <w:rsid w:val="0020663B"/>
    <w:rsid w:val="0021242B"/>
    <w:rsid w:val="00212735"/>
    <w:rsid w:val="00213424"/>
    <w:rsid w:val="0021625D"/>
    <w:rsid w:val="00221C81"/>
    <w:rsid w:val="00222B23"/>
    <w:rsid w:val="00225932"/>
    <w:rsid w:val="00225C7E"/>
    <w:rsid w:val="002268DF"/>
    <w:rsid w:val="00231A49"/>
    <w:rsid w:val="002377F3"/>
    <w:rsid w:val="00241046"/>
    <w:rsid w:val="002424E6"/>
    <w:rsid w:val="0024508E"/>
    <w:rsid w:val="00245111"/>
    <w:rsid w:val="00247450"/>
    <w:rsid w:val="00251219"/>
    <w:rsid w:val="00255C60"/>
    <w:rsid w:val="0026024C"/>
    <w:rsid w:val="00260A29"/>
    <w:rsid w:val="00261DA3"/>
    <w:rsid w:val="0026531D"/>
    <w:rsid w:val="002702D0"/>
    <w:rsid w:val="002771B4"/>
    <w:rsid w:val="00277587"/>
    <w:rsid w:val="00280DC3"/>
    <w:rsid w:val="00290FC2"/>
    <w:rsid w:val="0029511B"/>
    <w:rsid w:val="002A403B"/>
    <w:rsid w:val="002A500B"/>
    <w:rsid w:val="002A7EC8"/>
    <w:rsid w:val="002B0F1F"/>
    <w:rsid w:val="002B297D"/>
    <w:rsid w:val="002B3818"/>
    <w:rsid w:val="002B75F8"/>
    <w:rsid w:val="002C2424"/>
    <w:rsid w:val="002C58A3"/>
    <w:rsid w:val="002C7A68"/>
    <w:rsid w:val="002D08E3"/>
    <w:rsid w:val="002D15DB"/>
    <w:rsid w:val="002D30BB"/>
    <w:rsid w:val="002D6C58"/>
    <w:rsid w:val="002E6158"/>
    <w:rsid w:val="002F400E"/>
    <w:rsid w:val="002F6188"/>
    <w:rsid w:val="002F6B4C"/>
    <w:rsid w:val="003001DA"/>
    <w:rsid w:val="0030190A"/>
    <w:rsid w:val="00301E67"/>
    <w:rsid w:val="00306E31"/>
    <w:rsid w:val="00310E06"/>
    <w:rsid w:val="00312113"/>
    <w:rsid w:val="00315D37"/>
    <w:rsid w:val="003237F2"/>
    <w:rsid w:val="00327CF0"/>
    <w:rsid w:val="00332BEA"/>
    <w:rsid w:val="00336740"/>
    <w:rsid w:val="00337E31"/>
    <w:rsid w:val="00337F51"/>
    <w:rsid w:val="0034459E"/>
    <w:rsid w:val="00352DE0"/>
    <w:rsid w:val="00353187"/>
    <w:rsid w:val="0035529F"/>
    <w:rsid w:val="00357EBA"/>
    <w:rsid w:val="00361987"/>
    <w:rsid w:val="003623EA"/>
    <w:rsid w:val="00362C06"/>
    <w:rsid w:val="00362FC9"/>
    <w:rsid w:val="00366491"/>
    <w:rsid w:val="003728A8"/>
    <w:rsid w:val="00373135"/>
    <w:rsid w:val="00375720"/>
    <w:rsid w:val="0038344A"/>
    <w:rsid w:val="003856E7"/>
    <w:rsid w:val="003874E4"/>
    <w:rsid w:val="00390064"/>
    <w:rsid w:val="003909F1"/>
    <w:rsid w:val="00393C66"/>
    <w:rsid w:val="00394098"/>
    <w:rsid w:val="003A7460"/>
    <w:rsid w:val="003B37F9"/>
    <w:rsid w:val="003B5C78"/>
    <w:rsid w:val="003C15BD"/>
    <w:rsid w:val="003C5724"/>
    <w:rsid w:val="003C5968"/>
    <w:rsid w:val="003D546A"/>
    <w:rsid w:val="003D7DBA"/>
    <w:rsid w:val="003E00D2"/>
    <w:rsid w:val="003E0335"/>
    <w:rsid w:val="003E0368"/>
    <w:rsid w:val="003F5D4F"/>
    <w:rsid w:val="00403270"/>
    <w:rsid w:val="00404593"/>
    <w:rsid w:val="00405D7A"/>
    <w:rsid w:val="00413A45"/>
    <w:rsid w:val="004150F1"/>
    <w:rsid w:val="00417456"/>
    <w:rsid w:val="00423174"/>
    <w:rsid w:val="004237C3"/>
    <w:rsid w:val="00424229"/>
    <w:rsid w:val="004254E4"/>
    <w:rsid w:val="00441B1D"/>
    <w:rsid w:val="004512C2"/>
    <w:rsid w:val="004533A4"/>
    <w:rsid w:val="00457D14"/>
    <w:rsid w:val="00457EA5"/>
    <w:rsid w:val="00461682"/>
    <w:rsid w:val="0046499C"/>
    <w:rsid w:val="004665AE"/>
    <w:rsid w:val="0047789F"/>
    <w:rsid w:val="004853F1"/>
    <w:rsid w:val="004932FA"/>
    <w:rsid w:val="00494086"/>
    <w:rsid w:val="00495996"/>
    <w:rsid w:val="004978F5"/>
    <w:rsid w:val="004A2A78"/>
    <w:rsid w:val="004A36C4"/>
    <w:rsid w:val="004A7226"/>
    <w:rsid w:val="004B1487"/>
    <w:rsid w:val="004B33C9"/>
    <w:rsid w:val="004B387C"/>
    <w:rsid w:val="004B4364"/>
    <w:rsid w:val="004C0E59"/>
    <w:rsid w:val="004D026A"/>
    <w:rsid w:val="004D23C1"/>
    <w:rsid w:val="004F3199"/>
    <w:rsid w:val="004F3D67"/>
    <w:rsid w:val="004F79A0"/>
    <w:rsid w:val="0050155B"/>
    <w:rsid w:val="00501983"/>
    <w:rsid w:val="00501E5D"/>
    <w:rsid w:val="00503409"/>
    <w:rsid w:val="0050361F"/>
    <w:rsid w:val="00503F64"/>
    <w:rsid w:val="00506840"/>
    <w:rsid w:val="005134F2"/>
    <w:rsid w:val="00514BB3"/>
    <w:rsid w:val="00516F0D"/>
    <w:rsid w:val="00525952"/>
    <w:rsid w:val="00527121"/>
    <w:rsid w:val="00530E19"/>
    <w:rsid w:val="00534D82"/>
    <w:rsid w:val="00540EFB"/>
    <w:rsid w:val="00542A72"/>
    <w:rsid w:val="00543849"/>
    <w:rsid w:val="005439F4"/>
    <w:rsid w:val="00544B80"/>
    <w:rsid w:val="0054795B"/>
    <w:rsid w:val="00550ECD"/>
    <w:rsid w:val="0055693B"/>
    <w:rsid w:val="005621BF"/>
    <w:rsid w:val="00562A5C"/>
    <w:rsid w:val="00564D1C"/>
    <w:rsid w:val="00566EA7"/>
    <w:rsid w:val="00570327"/>
    <w:rsid w:val="0057040C"/>
    <w:rsid w:val="005719CF"/>
    <w:rsid w:val="00571EF6"/>
    <w:rsid w:val="005724AF"/>
    <w:rsid w:val="00572FA0"/>
    <w:rsid w:val="00574D57"/>
    <w:rsid w:val="00575F95"/>
    <w:rsid w:val="00580725"/>
    <w:rsid w:val="005861F6"/>
    <w:rsid w:val="00586F29"/>
    <w:rsid w:val="005871C8"/>
    <w:rsid w:val="00594E07"/>
    <w:rsid w:val="00595960"/>
    <w:rsid w:val="005A4BDF"/>
    <w:rsid w:val="005A51EC"/>
    <w:rsid w:val="005B02C9"/>
    <w:rsid w:val="005B1390"/>
    <w:rsid w:val="005B2E23"/>
    <w:rsid w:val="005B32EE"/>
    <w:rsid w:val="005C0875"/>
    <w:rsid w:val="005C2E6B"/>
    <w:rsid w:val="005E27EC"/>
    <w:rsid w:val="005E2FF9"/>
    <w:rsid w:val="005E51C2"/>
    <w:rsid w:val="005E5739"/>
    <w:rsid w:val="005F1EBD"/>
    <w:rsid w:val="005F4325"/>
    <w:rsid w:val="005F64BE"/>
    <w:rsid w:val="00607178"/>
    <w:rsid w:val="00610AEA"/>
    <w:rsid w:val="00610D1D"/>
    <w:rsid w:val="00611922"/>
    <w:rsid w:val="006126F7"/>
    <w:rsid w:val="00614665"/>
    <w:rsid w:val="00620EB3"/>
    <w:rsid w:val="00625B44"/>
    <w:rsid w:val="00625C60"/>
    <w:rsid w:val="00627B5B"/>
    <w:rsid w:val="006314FB"/>
    <w:rsid w:val="00632C61"/>
    <w:rsid w:val="006408E5"/>
    <w:rsid w:val="00644746"/>
    <w:rsid w:val="00644A3A"/>
    <w:rsid w:val="006512B3"/>
    <w:rsid w:val="00653B01"/>
    <w:rsid w:val="006553F4"/>
    <w:rsid w:val="00660BDB"/>
    <w:rsid w:val="00664CC2"/>
    <w:rsid w:val="00667001"/>
    <w:rsid w:val="00667D5C"/>
    <w:rsid w:val="00681405"/>
    <w:rsid w:val="006832C9"/>
    <w:rsid w:val="00685A67"/>
    <w:rsid w:val="00691600"/>
    <w:rsid w:val="00693903"/>
    <w:rsid w:val="00694869"/>
    <w:rsid w:val="00697424"/>
    <w:rsid w:val="006A74FC"/>
    <w:rsid w:val="006B0611"/>
    <w:rsid w:val="006B0CF1"/>
    <w:rsid w:val="006B4476"/>
    <w:rsid w:val="006B62AF"/>
    <w:rsid w:val="006C1A86"/>
    <w:rsid w:val="006C1ED4"/>
    <w:rsid w:val="006C5630"/>
    <w:rsid w:val="006C5AA7"/>
    <w:rsid w:val="006D04CB"/>
    <w:rsid w:val="006D2644"/>
    <w:rsid w:val="006D34E9"/>
    <w:rsid w:val="006D6C6B"/>
    <w:rsid w:val="006E30F9"/>
    <w:rsid w:val="006E4659"/>
    <w:rsid w:val="006E4946"/>
    <w:rsid w:val="006E4D90"/>
    <w:rsid w:val="006E6ACB"/>
    <w:rsid w:val="006E6ADF"/>
    <w:rsid w:val="006F0869"/>
    <w:rsid w:val="006F15FE"/>
    <w:rsid w:val="006F2604"/>
    <w:rsid w:val="006F2D76"/>
    <w:rsid w:val="006F2FE6"/>
    <w:rsid w:val="006F6000"/>
    <w:rsid w:val="006F7A9B"/>
    <w:rsid w:val="007014D5"/>
    <w:rsid w:val="00705C28"/>
    <w:rsid w:val="00710581"/>
    <w:rsid w:val="00713563"/>
    <w:rsid w:val="00720AA1"/>
    <w:rsid w:val="00720DD9"/>
    <w:rsid w:val="007211DA"/>
    <w:rsid w:val="00724403"/>
    <w:rsid w:val="00731198"/>
    <w:rsid w:val="00744953"/>
    <w:rsid w:val="00754A1E"/>
    <w:rsid w:val="00754B80"/>
    <w:rsid w:val="00754E9E"/>
    <w:rsid w:val="00757FF6"/>
    <w:rsid w:val="00765249"/>
    <w:rsid w:val="0077256F"/>
    <w:rsid w:val="0077313C"/>
    <w:rsid w:val="007822AB"/>
    <w:rsid w:val="00790762"/>
    <w:rsid w:val="00790E65"/>
    <w:rsid w:val="00792D27"/>
    <w:rsid w:val="007A066C"/>
    <w:rsid w:val="007A15D3"/>
    <w:rsid w:val="007A2D24"/>
    <w:rsid w:val="007A417B"/>
    <w:rsid w:val="007A7222"/>
    <w:rsid w:val="007B5DA6"/>
    <w:rsid w:val="007B64DE"/>
    <w:rsid w:val="007C3933"/>
    <w:rsid w:val="007C43F3"/>
    <w:rsid w:val="007C447A"/>
    <w:rsid w:val="007C4EFC"/>
    <w:rsid w:val="007C6076"/>
    <w:rsid w:val="007D4D3F"/>
    <w:rsid w:val="007E3706"/>
    <w:rsid w:val="007E5EFF"/>
    <w:rsid w:val="007E73F6"/>
    <w:rsid w:val="007F40CC"/>
    <w:rsid w:val="0080021A"/>
    <w:rsid w:val="008016EC"/>
    <w:rsid w:val="00802A83"/>
    <w:rsid w:val="00806408"/>
    <w:rsid w:val="00815665"/>
    <w:rsid w:val="00817B39"/>
    <w:rsid w:val="00817EA7"/>
    <w:rsid w:val="0082207C"/>
    <w:rsid w:val="00831026"/>
    <w:rsid w:val="00834622"/>
    <w:rsid w:val="00840DE3"/>
    <w:rsid w:val="00842D8D"/>
    <w:rsid w:val="00842FCF"/>
    <w:rsid w:val="00846070"/>
    <w:rsid w:val="0085629F"/>
    <w:rsid w:val="00860607"/>
    <w:rsid w:val="00863CE9"/>
    <w:rsid w:val="00866ABE"/>
    <w:rsid w:val="00877410"/>
    <w:rsid w:val="00881C74"/>
    <w:rsid w:val="00884230"/>
    <w:rsid w:val="00887B3E"/>
    <w:rsid w:val="00891D97"/>
    <w:rsid w:val="00894BCC"/>
    <w:rsid w:val="0089593D"/>
    <w:rsid w:val="00896A7F"/>
    <w:rsid w:val="0089769C"/>
    <w:rsid w:val="008A4B6D"/>
    <w:rsid w:val="008B042A"/>
    <w:rsid w:val="008B0E19"/>
    <w:rsid w:val="008B1F5A"/>
    <w:rsid w:val="008B3657"/>
    <w:rsid w:val="008B3F8D"/>
    <w:rsid w:val="008B426D"/>
    <w:rsid w:val="008B7A9B"/>
    <w:rsid w:val="008C178F"/>
    <w:rsid w:val="008C2815"/>
    <w:rsid w:val="008C4204"/>
    <w:rsid w:val="008C72BC"/>
    <w:rsid w:val="008D2E91"/>
    <w:rsid w:val="008D398B"/>
    <w:rsid w:val="008D5A63"/>
    <w:rsid w:val="008E2EA2"/>
    <w:rsid w:val="008E2EEB"/>
    <w:rsid w:val="008E2F43"/>
    <w:rsid w:val="008F22A9"/>
    <w:rsid w:val="008F2409"/>
    <w:rsid w:val="009051DA"/>
    <w:rsid w:val="00912CB6"/>
    <w:rsid w:val="00914A57"/>
    <w:rsid w:val="00917173"/>
    <w:rsid w:val="0091787C"/>
    <w:rsid w:val="00917FB3"/>
    <w:rsid w:val="00921969"/>
    <w:rsid w:val="00922B8B"/>
    <w:rsid w:val="00922FCF"/>
    <w:rsid w:val="00924CF4"/>
    <w:rsid w:val="009300AE"/>
    <w:rsid w:val="009404F3"/>
    <w:rsid w:val="00941F7A"/>
    <w:rsid w:val="00943A99"/>
    <w:rsid w:val="00957C76"/>
    <w:rsid w:val="00972E82"/>
    <w:rsid w:val="00974A3F"/>
    <w:rsid w:val="0097555C"/>
    <w:rsid w:val="00984662"/>
    <w:rsid w:val="00984983"/>
    <w:rsid w:val="009851D9"/>
    <w:rsid w:val="00986CB4"/>
    <w:rsid w:val="00986E80"/>
    <w:rsid w:val="0098781A"/>
    <w:rsid w:val="00992E7E"/>
    <w:rsid w:val="00995FC5"/>
    <w:rsid w:val="009A47B8"/>
    <w:rsid w:val="009B4994"/>
    <w:rsid w:val="009B65A5"/>
    <w:rsid w:val="009B7DFC"/>
    <w:rsid w:val="009B7F60"/>
    <w:rsid w:val="009C08BC"/>
    <w:rsid w:val="009C0A92"/>
    <w:rsid w:val="009C6B9C"/>
    <w:rsid w:val="009C73E6"/>
    <w:rsid w:val="009D2D5E"/>
    <w:rsid w:val="009D4968"/>
    <w:rsid w:val="009D576D"/>
    <w:rsid w:val="009D7DF0"/>
    <w:rsid w:val="009E08D1"/>
    <w:rsid w:val="009E2B90"/>
    <w:rsid w:val="009F3D40"/>
    <w:rsid w:val="009F3E5C"/>
    <w:rsid w:val="009F66E0"/>
    <w:rsid w:val="009F746D"/>
    <w:rsid w:val="00A000DC"/>
    <w:rsid w:val="00A02E57"/>
    <w:rsid w:val="00A05CC3"/>
    <w:rsid w:val="00A10306"/>
    <w:rsid w:val="00A169EC"/>
    <w:rsid w:val="00A2168E"/>
    <w:rsid w:val="00A26B92"/>
    <w:rsid w:val="00A31B11"/>
    <w:rsid w:val="00A43351"/>
    <w:rsid w:val="00A4516E"/>
    <w:rsid w:val="00A474C3"/>
    <w:rsid w:val="00A536C5"/>
    <w:rsid w:val="00A53E51"/>
    <w:rsid w:val="00A60638"/>
    <w:rsid w:val="00A61BA0"/>
    <w:rsid w:val="00A63E99"/>
    <w:rsid w:val="00A646C5"/>
    <w:rsid w:val="00A71623"/>
    <w:rsid w:val="00A71C5C"/>
    <w:rsid w:val="00A76464"/>
    <w:rsid w:val="00A77A9A"/>
    <w:rsid w:val="00A830E4"/>
    <w:rsid w:val="00A83123"/>
    <w:rsid w:val="00A83F33"/>
    <w:rsid w:val="00A91A4A"/>
    <w:rsid w:val="00AA1C4C"/>
    <w:rsid w:val="00AA77F3"/>
    <w:rsid w:val="00AB3FB9"/>
    <w:rsid w:val="00AB60E3"/>
    <w:rsid w:val="00AC519E"/>
    <w:rsid w:val="00AD1259"/>
    <w:rsid w:val="00AD256A"/>
    <w:rsid w:val="00AD27E7"/>
    <w:rsid w:val="00AD3014"/>
    <w:rsid w:val="00AD4960"/>
    <w:rsid w:val="00AD600A"/>
    <w:rsid w:val="00AE0C14"/>
    <w:rsid w:val="00AE2CB4"/>
    <w:rsid w:val="00AE3954"/>
    <w:rsid w:val="00AE535C"/>
    <w:rsid w:val="00AE769D"/>
    <w:rsid w:val="00AF68ED"/>
    <w:rsid w:val="00B0308C"/>
    <w:rsid w:val="00B04A89"/>
    <w:rsid w:val="00B04EF9"/>
    <w:rsid w:val="00B05646"/>
    <w:rsid w:val="00B14F17"/>
    <w:rsid w:val="00B1501B"/>
    <w:rsid w:val="00B2109D"/>
    <w:rsid w:val="00B21D60"/>
    <w:rsid w:val="00B2233C"/>
    <w:rsid w:val="00B34033"/>
    <w:rsid w:val="00B35041"/>
    <w:rsid w:val="00B354B6"/>
    <w:rsid w:val="00B42206"/>
    <w:rsid w:val="00B4274B"/>
    <w:rsid w:val="00B4462E"/>
    <w:rsid w:val="00B47CC5"/>
    <w:rsid w:val="00B515D1"/>
    <w:rsid w:val="00B52B2D"/>
    <w:rsid w:val="00B55A9F"/>
    <w:rsid w:val="00B60855"/>
    <w:rsid w:val="00B6163D"/>
    <w:rsid w:val="00B6387A"/>
    <w:rsid w:val="00B63AD2"/>
    <w:rsid w:val="00B642AD"/>
    <w:rsid w:val="00B6497C"/>
    <w:rsid w:val="00B668EF"/>
    <w:rsid w:val="00B679F8"/>
    <w:rsid w:val="00B749EF"/>
    <w:rsid w:val="00B74A02"/>
    <w:rsid w:val="00B77496"/>
    <w:rsid w:val="00B813DE"/>
    <w:rsid w:val="00B900C9"/>
    <w:rsid w:val="00B92857"/>
    <w:rsid w:val="00BA0205"/>
    <w:rsid w:val="00BA054A"/>
    <w:rsid w:val="00BA1D0E"/>
    <w:rsid w:val="00BA49E4"/>
    <w:rsid w:val="00BA7A99"/>
    <w:rsid w:val="00BA7D85"/>
    <w:rsid w:val="00BB75E7"/>
    <w:rsid w:val="00BB7974"/>
    <w:rsid w:val="00BC2837"/>
    <w:rsid w:val="00BC3FD5"/>
    <w:rsid w:val="00BC4036"/>
    <w:rsid w:val="00BC4586"/>
    <w:rsid w:val="00BC6540"/>
    <w:rsid w:val="00BD4623"/>
    <w:rsid w:val="00BD4955"/>
    <w:rsid w:val="00BD55E8"/>
    <w:rsid w:val="00BE07DC"/>
    <w:rsid w:val="00BE3687"/>
    <w:rsid w:val="00BE6786"/>
    <w:rsid w:val="00BF20E9"/>
    <w:rsid w:val="00BF394B"/>
    <w:rsid w:val="00C04917"/>
    <w:rsid w:val="00C13C83"/>
    <w:rsid w:val="00C15D26"/>
    <w:rsid w:val="00C23BFF"/>
    <w:rsid w:val="00C25BE6"/>
    <w:rsid w:val="00C26CF1"/>
    <w:rsid w:val="00C2770A"/>
    <w:rsid w:val="00C32BB9"/>
    <w:rsid w:val="00C32EA7"/>
    <w:rsid w:val="00C3374F"/>
    <w:rsid w:val="00C34965"/>
    <w:rsid w:val="00C35F02"/>
    <w:rsid w:val="00C36298"/>
    <w:rsid w:val="00C424B0"/>
    <w:rsid w:val="00C51BDD"/>
    <w:rsid w:val="00C52BB3"/>
    <w:rsid w:val="00C52C34"/>
    <w:rsid w:val="00C52F2E"/>
    <w:rsid w:val="00C60C5A"/>
    <w:rsid w:val="00C6558A"/>
    <w:rsid w:val="00C65EEA"/>
    <w:rsid w:val="00C70E3F"/>
    <w:rsid w:val="00C72CBA"/>
    <w:rsid w:val="00C74614"/>
    <w:rsid w:val="00C82267"/>
    <w:rsid w:val="00C83088"/>
    <w:rsid w:val="00C931F5"/>
    <w:rsid w:val="00C946C2"/>
    <w:rsid w:val="00C95F1E"/>
    <w:rsid w:val="00CA3908"/>
    <w:rsid w:val="00CA4A5C"/>
    <w:rsid w:val="00CA7B17"/>
    <w:rsid w:val="00CB6C85"/>
    <w:rsid w:val="00CB79F6"/>
    <w:rsid w:val="00CC29FB"/>
    <w:rsid w:val="00CC2CC6"/>
    <w:rsid w:val="00CC3CD2"/>
    <w:rsid w:val="00CC3D11"/>
    <w:rsid w:val="00CC4187"/>
    <w:rsid w:val="00CC738B"/>
    <w:rsid w:val="00CD3C84"/>
    <w:rsid w:val="00CD3F07"/>
    <w:rsid w:val="00CD5685"/>
    <w:rsid w:val="00CE0173"/>
    <w:rsid w:val="00CE4A1D"/>
    <w:rsid w:val="00CE577F"/>
    <w:rsid w:val="00CF264B"/>
    <w:rsid w:val="00CF282B"/>
    <w:rsid w:val="00CF49AF"/>
    <w:rsid w:val="00D00BA9"/>
    <w:rsid w:val="00D04FCF"/>
    <w:rsid w:val="00D078DA"/>
    <w:rsid w:val="00D13820"/>
    <w:rsid w:val="00D21768"/>
    <w:rsid w:val="00D2439A"/>
    <w:rsid w:val="00D2604C"/>
    <w:rsid w:val="00D30BE7"/>
    <w:rsid w:val="00D33C3C"/>
    <w:rsid w:val="00D36E2D"/>
    <w:rsid w:val="00D404EA"/>
    <w:rsid w:val="00D43488"/>
    <w:rsid w:val="00D53BC6"/>
    <w:rsid w:val="00D555C7"/>
    <w:rsid w:val="00D56BD5"/>
    <w:rsid w:val="00D56D4C"/>
    <w:rsid w:val="00D60CE7"/>
    <w:rsid w:val="00D6644E"/>
    <w:rsid w:val="00D73EC3"/>
    <w:rsid w:val="00D74504"/>
    <w:rsid w:val="00D7501B"/>
    <w:rsid w:val="00D80793"/>
    <w:rsid w:val="00D826AB"/>
    <w:rsid w:val="00D85822"/>
    <w:rsid w:val="00D9024F"/>
    <w:rsid w:val="00D93CC6"/>
    <w:rsid w:val="00D954B4"/>
    <w:rsid w:val="00D95883"/>
    <w:rsid w:val="00D96E74"/>
    <w:rsid w:val="00DA0AB5"/>
    <w:rsid w:val="00DB5162"/>
    <w:rsid w:val="00DB55DA"/>
    <w:rsid w:val="00DC315C"/>
    <w:rsid w:val="00DC3656"/>
    <w:rsid w:val="00DC7278"/>
    <w:rsid w:val="00DD0360"/>
    <w:rsid w:val="00DD110D"/>
    <w:rsid w:val="00DE0018"/>
    <w:rsid w:val="00DE1155"/>
    <w:rsid w:val="00DE54F7"/>
    <w:rsid w:val="00DF2099"/>
    <w:rsid w:val="00DF3F70"/>
    <w:rsid w:val="00E029A0"/>
    <w:rsid w:val="00E052D3"/>
    <w:rsid w:val="00E061E0"/>
    <w:rsid w:val="00E14193"/>
    <w:rsid w:val="00E1737F"/>
    <w:rsid w:val="00E17D74"/>
    <w:rsid w:val="00E22CA1"/>
    <w:rsid w:val="00E25A57"/>
    <w:rsid w:val="00E26DC3"/>
    <w:rsid w:val="00E36D31"/>
    <w:rsid w:val="00E37885"/>
    <w:rsid w:val="00E4570A"/>
    <w:rsid w:val="00E500FC"/>
    <w:rsid w:val="00E501AD"/>
    <w:rsid w:val="00E51D42"/>
    <w:rsid w:val="00E533E0"/>
    <w:rsid w:val="00E547A4"/>
    <w:rsid w:val="00E6112E"/>
    <w:rsid w:val="00E61385"/>
    <w:rsid w:val="00E61493"/>
    <w:rsid w:val="00E61B35"/>
    <w:rsid w:val="00E75E04"/>
    <w:rsid w:val="00E770C0"/>
    <w:rsid w:val="00E7791E"/>
    <w:rsid w:val="00E83256"/>
    <w:rsid w:val="00E8356F"/>
    <w:rsid w:val="00E84C62"/>
    <w:rsid w:val="00E85C1A"/>
    <w:rsid w:val="00E96A40"/>
    <w:rsid w:val="00EA3C5F"/>
    <w:rsid w:val="00EA79BF"/>
    <w:rsid w:val="00EA7E0F"/>
    <w:rsid w:val="00EB08D7"/>
    <w:rsid w:val="00EB1B0F"/>
    <w:rsid w:val="00EB1B19"/>
    <w:rsid w:val="00EB20A4"/>
    <w:rsid w:val="00EB4F89"/>
    <w:rsid w:val="00EB5FDA"/>
    <w:rsid w:val="00EB6AD1"/>
    <w:rsid w:val="00EB779F"/>
    <w:rsid w:val="00EB7FFD"/>
    <w:rsid w:val="00EC3B94"/>
    <w:rsid w:val="00EC46CB"/>
    <w:rsid w:val="00EC6D82"/>
    <w:rsid w:val="00ED6CDC"/>
    <w:rsid w:val="00EE17B3"/>
    <w:rsid w:val="00EE17DF"/>
    <w:rsid w:val="00EE36B2"/>
    <w:rsid w:val="00EE7375"/>
    <w:rsid w:val="00EF097E"/>
    <w:rsid w:val="00EF1289"/>
    <w:rsid w:val="00F02812"/>
    <w:rsid w:val="00F029AB"/>
    <w:rsid w:val="00F03ED6"/>
    <w:rsid w:val="00F03F9C"/>
    <w:rsid w:val="00F05736"/>
    <w:rsid w:val="00F05E18"/>
    <w:rsid w:val="00F0642A"/>
    <w:rsid w:val="00F12654"/>
    <w:rsid w:val="00F151B5"/>
    <w:rsid w:val="00F15C64"/>
    <w:rsid w:val="00F22B9D"/>
    <w:rsid w:val="00F320DC"/>
    <w:rsid w:val="00F336FB"/>
    <w:rsid w:val="00F40618"/>
    <w:rsid w:val="00F43642"/>
    <w:rsid w:val="00F51300"/>
    <w:rsid w:val="00F5164E"/>
    <w:rsid w:val="00F5246F"/>
    <w:rsid w:val="00F56FE9"/>
    <w:rsid w:val="00F64B5B"/>
    <w:rsid w:val="00F67279"/>
    <w:rsid w:val="00F75448"/>
    <w:rsid w:val="00F75A28"/>
    <w:rsid w:val="00F83E65"/>
    <w:rsid w:val="00F91349"/>
    <w:rsid w:val="00F94919"/>
    <w:rsid w:val="00F969BF"/>
    <w:rsid w:val="00F97D92"/>
    <w:rsid w:val="00FA159C"/>
    <w:rsid w:val="00FA2E41"/>
    <w:rsid w:val="00FA3374"/>
    <w:rsid w:val="00FA6761"/>
    <w:rsid w:val="00FB1900"/>
    <w:rsid w:val="00FB2509"/>
    <w:rsid w:val="00FB6802"/>
    <w:rsid w:val="00FB7DB2"/>
    <w:rsid w:val="00FC18ED"/>
    <w:rsid w:val="00FD46BE"/>
    <w:rsid w:val="00FE06AA"/>
    <w:rsid w:val="00FE1330"/>
    <w:rsid w:val="00FE4830"/>
    <w:rsid w:val="00FF3631"/>
    <w:rsid w:val="00FF5E26"/>
    <w:rsid w:val="00FF65C6"/>
    <w:rsid w:val="00FF6711"/>
    <w:rsid w:val="00FF6852"/>
    <w:rsid w:val="00FF72ED"/>
    <w:rsid w:val="00FF74B7"/>
    <w:rsid w:val="00FF7D83"/>
    <w:rsid w:val="012395A3"/>
    <w:rsid w:val="0144A980"/>
    <w:rsid w:val="016BD2D4"/>
    <w:rsid w:val="0195E62E"/>
    <w:rsid w:val="02416BD3"/>
    <w:rsid w:val="0274B5DD"/>
    <w:rsid w:val="031D2FE0"/>
    <w:rsid w:val="0325E126"/>
    <w:rsid w:val="03E8C5EB"/>
    <w:rsid w:val="044AABC1"/>
    <w:rsid w:val="04AC85E2"/>
    <w:rsid w:val="04B7F4F6"/>
    <w:rsid w:val="05A3B8FB"/>
    <w:rsid w:val="05B39B39"/>
    <w:rsid w:val="060FED94"/>
    <w:rsid w:val="06E078FD"/>
    <w:rsid w:val="07AC8993"/>
    <w:rsid w:val="082B067B"/>
    <w:rsid w:val="0869CE5D"/>
    <w:rsid w:val="090370E5"/>
    <w:rsid w:val="0939B414"/>
    <w:rsid w:val="097D56D9"/>
    <w:rsid w:val="0A775497"/>
    <w:rsid w:val="0B6A88D3"/>
    <w:rsid w:val="0B803A71"/>
    <w:rsid w:val="0B8B8901"/>
    <w:rsid w:val="0C3AC7DC"/>
    <w:rsid w:val="0C7B2826"/>
    <w:rsid w:val="0CA975D9"/>
    <w:rsid w:val="0CD65F8B"/>
    <w:rsid w:val="0CE6DD9F"/>
    <w:rsid w:val="0DBDF965"/>
    <w:rsid w:val="0DE6B279"/>
    <w:rsid w:val="0DFDBB31"/>
    <w:rsid w:val="0E7CC98A"/>
    <w:rsid w:val="0E7DA1DF"/>
    <w:rsid w:val="0F5D0FE2"/>
    <w:rsid w:val="1043BA30"/>
    <w:rsid w:val="10B29CC4"/>
    <w:rsid w:val="1199286D"/>
    <w:rsid w:val="119F0187"/>
    <w:rsid w:val="12965E30"/>
    <w:rsid w:val="12DF8E97"/>
    <w:rsid w:val="1331DE6F"/>
    <w:rsid w:val="1351F421"/>
    <w:rsid w:val="145A85C5"/>
    <w:rsid w:val="1481CE70"/>
    <w:rsid w:val="14DB7416"/>
    <w:rsid w:val="1518C565"/>
    <w:rsid w:val="16E83E76"/>
    <w:rsid w:val="1746DD39"/>
    <w:rsid w:val="17C46C82"/>
    <w:rsid w:val="1810C965"/>
    <w:rsid w:val="1829D3E5"/>
    <w:rsid w:val="18848BD0"/>
    <w:rsid w:val="19F2C0F3"/>
    <w:rsid w:val="1A700287"/>
    <w:rsid w:val="1AA9D496"/>
    <w:rsid w:val="1AF86EEF"/>
    <w:rsid w:val="1B6A6E91"/>
    <w:rsid w:val="1B94FE72"/>
    <w:rsid w:val="1BA1CE76"/>
    <w:rsid w:val="1BEDF81E"/>
    <w:rsid w:val="1CC46037"/>
    <w:rsid w:val="1CEAEFA7"/>
    <w:rsid w:val="1D3042E6"/>
    <w:rsid w:val="1D3F9C0F"/>
    <w:rsid w:val="1D993A67"/>
    <w:rsid w:val="1DA4DFFC"/>
    <w:rsid w:val="1E022D2D"/>
    <w:rsid w:val="1EBF9203"/>
    <w:rsid w:val="1FB961BF"/>
    <w:rsid w:val="1FB96B05"/>
    <w:rsid w:val="1FF94701"/>
    <w:rsid w:val="1FFCC75A"/>
    <w:rsid w:val="200D9ED0"/>
    <w:rsid w:val="201E4982"/>
    <w:rsid w:val="204B4EDE"/>
    <w:rsid w:val="20949A5C"/>
    <w:rsid w:val="224C6D98"/>
    <w:rsid w:val="226F0FB4"/>
    <w:rsid w:val="23AE429D"/>
    <w:rsid w:val="2428C71A"/>
    <w:rsid w:val="24E9CD39"/>
    <w:rsid w:val="255262A6"/>
    <w:rsid w:val="2561C04F"/>
    <w:rsid w:val="25943144"/>
    <w:rsid w:val="2650B640"/>
    <w:rsid w:val="2764FB16"/>
    <w:rsid w:val="277CD785"/>
    <w:rsid w:val="27A14BD8"/>
    <w:rsid w:val="27B54D95"/>
    <w:rsid w:val="281EE1A9"/>
    <w:rsid w:val="283BF92F"/>
    <w:rsid w:val="28C6C1F3"/>
    <w:rsid w:val="29A92DB2"/>
    <w:rsid w:val="29F7CD64"/>
    <w:rsid w:val="2A6CEDEB"/>
    <w:rsid w:val="2A9212E4"/>
    <w:rsid w:val="2B0F50F9"/>
    <w:rsid w:val="2BB701C7"/>
    <w:rsid w:val="2BBF15C4"/>
    <w:rsid w:val="2C0055EA"/>
    <w:rsid w:val="2C33468E"/>
    <w:rsid w:val="2CE65D42"/>
    <w:rsid w:val="2D303731"/>
    <w:rsid w:val="2D9F1E4F"/>
    <w:rsid w:val="2DC76FDF"/>
    <w:rsid w:val="2E087037"/>
    <w:rsid w:val="2E4560BD"/>
    <w:rsid w:val="2EB1A9FE"/>
    <w:rsid w:val="2EFD737C"/>
    <w:rsid w:val="2F3EA48F"/>
    <w:rsid w:val="2FA2D35D"/>
    <w:rsid w:val="2FDA8FBB"/>
    <w:rsid w:val="3056D620"/>
    <w:rsid w:val="308350E1"/>
    <w:rsid w:val="314E6756"/>
    <w:rsid w:val="31A962F5"/>
    <w:rsid w:val="31EEDE6C"/>
    <w:rsid w:val="325C47F3"/>
    <w:rsid w:val="3274A0EF"/>
    <w:rsid w:val="32A97F56"/>
    <w:rsid w:val="3349DC48"/>
    <w:rsid w:val="340C08D6"/>
    <w:rsid w:val="34518A0F"/>
    <w:rsid w:val="36339B77"/>
    <w:rsid w:val="3688D9D8"/>
    <w:rsid w:val="36AF1C06"/>
    <w:rsid w:val="36EC2DDA"/>
    <w:rsid w:val="3730ADCE"/>
    <w:rsid w:val="37E01F37"/>
    <w:rsid w:val="3851CF08"/>
    <w:rsid w:val="38D4E409"/>
    <w:rsid w:val="39193413"/>
    <w:rsid w:val="39ABB92B"/>
    <w:rsid w:val="3A1BA321"/>
    <w:rsid w:val="3A392D42"/>
    <w:rsid w:val="3A895EC6"/>
    <w:rsid w:val="3AAA6EF7"/>
    <w:rsid w:val="3C64D5B8"/>
    <w:rsid w:val="3C9D34A0"/>
    <w:rsid w:val="3CCE58DB"/>
    <w:rsid w:val="3DA0F6AA"/>
    <w:rsid w:val="3EAEB63C"/>
    <w:rsid w:val="3EE2513D"/>
    <w:rsid w:val="3FCE85FF"/>
    <w:rsid w:val="40000CE0"/>
    <w:rsid w:val="400E3D64"/>
    <w:rsid w:val="40860BAE"/>
    <w:rsid w:val="41232A03"/>
    <w:rsid w:val="420DBE5A"/>
    <w:rsid w:val="4240A180"/>
    <w:rsid w:val="42E1B100"/>
    <w:rsid w:val="4303E41C"/>
    <w:rsid w:val="431C62EE"/>
    <w:rsid w:val="436772DE"/>
    <w:rsid w:val="4375C3BB"/>
    <w:rsid w:val="4580DBD9"/>
    <w:rsid w:val="459097E7"/>
    <w:rsid w:val="459C3FAC"/>
    <w:rsid w:val="45B59A52"/>
    <w:rsid w:val="473D3D1C"/>
    <w:rsid w:val="479162B4"/>
    <w:rsid w:val="47B2070B"/>
    <w:rsid w:val="47F8E0D4"/>
    <w:rsid w:val="48B6AA1E"/>
    <w:rsid w:val="4944EF24"/>
    <w:rsid w:val="49564A3B"/>
    <w:rsid w:val="4A283888"/>
    <w:rsid w:val="4A9654A9"/>
    <w:rsid w:val="4AB80E27"/>
    <w:rsid w:val="4B3FD839"/>
    <w:rsid w:val="4B43953A"/>
    <w:rsid w:val="4BD0F1C3"/>
    <w:rsid w:val="4BEF5091"/>
    <w:rsid w:val="4CBD91A6"/>
    <w:rsid w:val="4D921192"/>
    <w:rsid w:val="4E6247F4"/>
    <w:rsid w:val="4F0F9B83"/>
    <w:rsid w:val="4F3AB9A5"/>
    <w:rsid w:val="4F97587A"/>
    <w:rsid w:val="4FA0DF69"/>
    <w:rsid w:val="503D9CC1"/>
    <w:rsid w:val="50C38368"/>
    <w:rsid w:val="50FB966F"/>
    <w:rsid w:val="53565386"/>
    <w:rsid w:val="53A39799"/>
    <w:rsid w:val="53AEE853"/>
    <w:rsid w:val="53D5F08A"/>
    <w:rsid w:val="53D633D8"/>
    <w:rsid w:val="55310B1B"/>
    <w:rsid w:val="55C07F59"/>
    <w:rsid w:val="5652C9D2"/>
    <w:rsid w:val="56D24C92"/>
    <w:rsid w:val="57572C42"/>
    <w:rsid w:val="5772B156"/>
    <w:rsid w:val="57BBED3E"/>
    <w:rsid w:val="57C388F7"/>
    <w:rsid w:val="5825F1ED"/>
    <w:rsid w:val="584DDD33"/>
    <w:rsid w:val="5A4CB006"/>
    <w:rsid w:val="5B555BD6"/>
    <w:rsid w:val="5BAA2DD3"/>
    <w:rsid w:val="5BBBF429"/>
    <w:rsid w:val="5D363986"/>
    <w:rsid w:val="5E7CEA45"/>
    <w:rsid w:val="5E82F6C5"/>
    <w:rsid w:val="5EE11EA2"/>
    <w:rsid w:val="614C2E8E"/>
    <w:rsid w:val="6164AF9B"/>
    <w:rsid w:val="61C70C39"/>
    <w:rsid w:val="6249F9E3"/>
    <w:rsid w:val="6252F306"/>
    <w:rsid w:val="62BED11D"/>
    <w:rsid w:val="62EDFE79"/>
    <w:rsid w:val="63EE60EF"/>
    <w:rsid w:val="6465D905"/>
    <w:rsid w:val="6468A6AD"/>
    <w:rsid w:val="64D63C84"/>
    <w:rsid w:val="65276FAC"/>
    <w:rsid w:val="676277B2"/>
    <w:rsid w:val="68D4E728"/>
    <w:rsid w:val="69A03440"/>
    <w:rsid w:val="69DA0EE1"/>
    <w:rsid w:val="6D18DFF9"/>
    <w:rsid w:val="6D227616"/>
    <w:rsid w:val="6D72E148"/>
    <w:rsid w:val="6DD96603"/>
    <w:rsid w:val="6ED6DE46"/>
    <w:rsid w:val="6F88D50C"/>
    <w:rsid w:val="700D3A28"/>
    <w:rsid w:val="70D1ECFC"/>
    <w:rsid w:val="7117FAD5"/>
    <w:rsid w:val="711CD71D"/>
    <w:rsid w:val="71329373"/>
    <w:rsid w:val="716B9629"/>
    <w:rsid w:val="72240139"/>
    <w:rsid w:val="728AD58C"/>
    <w:rsid w:val="73C2A82A"/>
    <w:rsid w:val="73C9A07B"/>
    <w:rsid w:val="7438C21C"/>
    <w:rsid w:val="74C48819"/>
    <w:rsid w:val="7562D043"/>
    <w:rsid w:val="75F18EB6"/>
    <w:rsid w:val="764BC618"/>
    <w:rsid w:val="768AA0A4"/>
    <w:rsid w:val="775350BF"/>
    <w:rsid w:val="786D7985"/>
    <w:rsid w:val="79B930D6"/>
    <w:rsid w:val="7A8DB31A"/>
    <w:rsid w:val="7AAA728A"/>
    <w:rsid w:val="7AB27FC6"/>
    <w:rsid w:val="7BCC27E1"/>
    <w:rsid w:val="7C2EB1B2"/>
    <w:rsid w:val="7C81E63B"/>
    <w:rsid w:val="7D21A831"/>
    <w:rsid w:val="7D38D0F5"/>
    <w:rsid w:val="7DFCA350"/>
    <w:rsid w:val="7E6DCC33"/>
    <w:rsid w:val="7EEBE8CB"/>
    <w:rsid w:val="7FB1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D5E9351"/>
  <w15:docId w15:val="{7DC04EF9-1E1C-4BC2-AD33-E5325436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F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D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5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9B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969BF"/>
  </w:style>
  <w:style w:type="paragraph" w:styleId="Footer">
    <w:name w:val="footer"/>
    <w:basedOn w:val="Normal"/>
    <w:link w:val="FooterChar"/>
    <w:uiPriority w:val="99"/>
    <w:unhideWhenUsed/>
    <w:rsid w:val="00F969B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969BF"/>
  </w:style>
  <w:style w:type="paragraph" w:styleId="NoSpacing">
    <w:name w:val="No Spacing"/>
    <w:uiPriority w:val="1"/>
    <w:qFormat/>
    <w:rsid w:val="00F969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7F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7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5C6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22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22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226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2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26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86CB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D26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3909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156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44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E61385"/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1385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9D7D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dTable4-Accent1">
    <w:name w:val="Grid Table 4 Accent 1"/>
    <w:basedOn w:val="TableNormal"/>
    <w:uiPriority w:val="49"/>
    <w:rsid w:val="006C5AA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8016E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C15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0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WPRO@dshs.wa.gov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gcc02.safelinks.protection.outlook.com/?url=https%3A%2F%2Ftvw.org%2Fwatch%2F%3FeventID%3D2024111031&amp;data=05%7C02%7Cbabette.roberts%40dshs.wa.gov%7Ceea4679db40d424db6b608dcea3b0126%7C11d0e217264e400a8ba057dcc127d72d%7C0%7C0%7C638642786351601784%7CUnknown%7CTWFpbGZsb3d8eyJWIjoiMC4wLjAwMDAiLCJQIjoiV2luMzIiLCJBTiI6Ik1haWwiLCJXVCI6Mn0%3D%7C0%7C%7C%7C&amp;sdata=bHIhycv2HiXfYauBqWBunSEkUNi4ufC6QBF6ELydbv0%3D&amp;reserved=0" TargetMode="External"/><Relationship Id="rId17" Type="http://schemas.openxmlformats.org/officeDocument/2006/relationships/hyperlink" Target="https://waeconomicjusticealliance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overnor.wa.gov/boards-commissions/workgroups-task-forces/workfirst-poverty-reduction-oversight-task-force-legislative-executiv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shs-wa.zoom.us/j/89649173417?pwd=EautBQaOWQGqVinOFnkiiwrVNl14P2.1" TargetMode="External"/><Relationship Id="R7683e8931e474e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https://dismantlepovertyinwa.com/wp-content/uploads/2020/12/Final10yearPlan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shs-wa.zoom.us/u/k3RJktfzY" TargetMode="External"/><Relationship Id="rId22" Type="http://schemas.openxmlformats.org/officeDocument/2006/relationships/fontTable" Target="fontTable.xml"/><Relationship Id="Rf1b3002a256d4381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29BE9DEAD2A44818A8AC4443A02CB" ma:contentTypeVersion="15" ma:contentTypeDescription="Create a new document." ma:contentTypeScope="" ma:versionID="4144ef6a0fc15ab9537a8fecf5eca448">
  <xsd:schema xmlns:xsd="http://www.w3.org/2001/XMLSchema" xmlns:xs="http://www.w3.org/2001/XMLSchema" xmlns:p="http://schemas.microsoft.com/office/2006/metadata/properties" xmlns:ns1="http://schemas.microsoft.com/sharepoint/v3" xmlns:ns2="32c88e86-ee48-4611-b543-ab3a78d80fc0" xmlns:ns3="b6d82aef-76a9-431d-b234-e179ea08ab4a" targetNamespace="http://schemas.microsoft.com/office/2006/metadata/properties" ma:root="true" ma:fieldsID="8470659f59f57fd38d6b99022415fa11" ns1:_="" ns2:_="" ns3:_="">
    <xsd:import namespace="http://schemas.microsoft.com/sharepoint/v3"/>
    <xsd:import namespace="32c88e86-ee48-4611-b543-ab3a78d80fc0"/>
    <xsd:import namespace="b6d82aef-76a9-431d-b234-e179ea08ab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88e86-ee48-4611-b543-ab3a78d80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82aef-76a9-431d-b234-e179ea08a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0A40F-2E15-429D-B2C6-BC5B95308C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3C341-085A-41A8-A27A-BC3AE66B2F18}">
  <ds:schemaRefs>
    <ds:schemaRef ds:uri="b6d82aef-76a9-431d-b234-e179ea08ab4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microsoft.com/sharepoint/v3"/>
    <ds:schemaRef ds:uri="http://schemas.openxmlformats.org/package/2006/metadata/core-properties"/>
    <ds:schemaRef ds:uri="32c88e86-ee48-4611-b543-ab3a78d80fc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B07C9C8-D4A1-45C0-96EC-B9B041EBD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c88e86-ee48-4611-b543-ab3a78d80fc0"/>
    <ds:schemaRef ds:uri="b6d82aef-76a9-431d-b234-e179ea08a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EB63CD-5D70-47EB-80A2-854D943A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DSHS ESA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Susanna</dc:creator>
  <cp:keywords/>
  <dc:description/>
  <cp:lastModifiedBy>Roberts, Babs (DSHS/ESA/OAS)</cp:lastModifiedBy>
  <cp:revision>2</cp:revision>
  <cp:lastPrinted>2017-02-23T18:58:00Z</cp:lastPrinted>
  <dcterms:created xsi:type="dcterms:W3CDTF">2024-10-28T18:46:00Z</dcterms:created>
  <dcterms:modified xsi:type="dcterms:W3CDTF">2024-10-28T18:46:00Z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0x01010036829BE9DEAD2A44818A8AC4443A02CB</vt:lpwstr>
  </property>
</Properties>
</file>